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F8D18" w14:textId="1742C3AB" w:rsidR="008462FE" w:rsidRDefault="00A62701" w:rsidP="008462FE">
      <w:pPr>
        <w:rPr>
          <w:b/>
          <w:u w:val="single"/>
          <w:lang w:val="de-CH"/>
        </w:rPr>
      </w:pPr>
      <w:bookmarkStart w:id="0" w:name="_Hlk119614420"/>
      <w:bookmarkEnd w:id="0"/>
      <w:r w:rsidRPr="00A62701">
        <w:rPr>
          <w:b/>
          <w:u w:val="single"/>
          <w:lang w:val="de-CH"/>
        </w:rPr>
        <w:t xml:space="preserve">Mühleweg 2 </w:t>
      </w:r>
      <w:r w:rsidR="00200EE4">
        <w:rPr>
          <w:b/>
          <w:u w:val="single"/>
          <w:lang w:val="de-CH"/>
        </w:rPr>
        <w:t xml:space="preserve">(AK 2097) - </w:t>
      </w:r>
      <w:r w:rsidR="00200EE4" w:rsidRPr="00A62701">
        <w:rPr>
          <w:b/>
          <w:u w:val="single"/>
          <w:lang w:val="de-CH"/>
        </w:rPr>
        <w:t>Die Bözer Mühle</w:t>
      </w:r>
    </w:p>
    <w:p w14:paraId="315FBE50" w14:textId="7282D008" w:rsidR="008011E4" w:rsidRDefault="008011E4" w:rsidP="008011E4">
      <w:pPr>
        <w:rPr>
          <w:lang w:val="de-CH"/>
        </w:rPr>
      </w:pPr>
      <w:r>
        <w:rPr>
          <w:lang w:val="de-CH"/>
        </w:rPr>
        <w:t>Die Bözer Mühle wurde um 1305 erstmals urkundlich erwähnt. Das Gebäude gehört der Gemeinde Bözen</w:t>
      </w:r>
      <w:r w:rsidR="00181BF6">
        <w:rPr>
          <w:lang w:val="de-CH"/>
        </w:rPr>
        <w:t xml:space="preserve"> und steht heute leer</w:t>
      </w:r>
      <w:r>
        <w:rPr>
          <w:lang w:val="de-CH"/>
        </w:rPr>
        <w:t>.</w:t>
      </w:r>
    </w:p>
    <w:p w14:paraId="1F73B912" w14:textId="0F4D67A6" w:rsidR="009B3246" w:rsidRDefault="009B3246" w:rsidP="008011E4">
      <w:pPr>
        <w:rPr>
          <w:lang w:val="de-CH"/>
        </w:rPr>
      </w:pPr>
      <w:r w:rsidRPr="009B3246">
        <w:rPr>
          <w:noProof/>
          <w:lang w:val="de-CH"/>
        </w:rPr>
        <w:drawing>
          <wp:inline distT="0" distB="0" distL="0" distR="0" wp14:anchorId="384659DE" wp14:editId="7B9076FC">
            <wp:extent cx="4605032" cy="345211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11752" cy="3457153"/>
                    </a:xfrm>
                    <a:prstGeom prst="rect">
                      <a:avLst/>
                    </a:prstGeom>
                    <a:noFill/>
                    <a:ln>
                      <a:noFill/>
                    </a:ln>
                  </pic:spPr>
                </pic:pic>
              </a:graphicData>
            </a:graphic>
          </wp:inline>
        </w:drawing>
      </w:r>
    </w:p>
    <w:p w14:paraId="00FDC7CA" w14:textId="495F4D44" w:rsidR="008011E4" w:rsidRPr="009B3246" w:rsidRDefault="008011E4" w:rsidP="008011E4">
      <w:pPr>
        <w:rPr>
          <w:i/>
          <w:iCs/>
          <w:lang w:val="de-CH"/>
        </w:rPr>
      </w:pPr>
      <w:r w:rsidRPr="009B3246">
        <w:rPr>
          <w:i/>
          <w:iCs/>
          <w:lang w:val="de-CH"/>
        </w:rPr>
        <w:t>Bild</w:t>
      </w:r>
      <w:r w:rsidR="009B3246" w:rsidRPr="009B3246">
        <w:rPr>
          <w:i/>
          <w:iCs/>
          <w:lang w:val="de-CH"/>
        </w:rPr>
        <w:t>. Mühle Bözen im Mai 2022 (Quelle: Peter Berger)</w:t>
      </w:r>
    </w:p>
    <w:p w14:paraId="197CB534" w14:textId="652E94D9" w:rsidR="00C31C4C" w:rsidRPr="00C31C4C" w:rsidRDefault="00C31C4C" w:rsidP="00142FE6">
      <w:pPr>
        <w:rPr>
          <w:b/>
          <w:bCs/>
          <w:lang w:val="de-CH"/>
        </w:rPr>
      </w:pPr>
      <w:r w:rsidRPr="00C31C4C">
        <w:rPr>
          <w:b/>
          <w:bCs/>
          <w:lang w:val="de-CH"/>
        </w:rPr>
        <w:t>Gebäudege</w:t>
      </w:r>
      <w:r>
        <w:rPr>
          <w:b/>
          <w:bCs/>
          <w:lang w:val="de-CH"/>
        </w:rPr>
        <w:t>s</w:t>
      </w:r>
      <w:r w:rsidRPr="00C31C4C">
        <w:rPr>
          <w:b/>
          <w:bCs/>
          <w:lang w:val="de-CH"/>
        </w:rPr>
        <w:t>chichte</w:t>
      </w:r>
    </w:p>
    <w:p w14:paraId="33697468" w14:textId="081693BE" w:rsidR="00142FE6" w:rsidRDefault="00C31C4C" w:rsidP="00142FE6">
      <w:pPr>
        <w:rPr>
          <w:lang w:val="de-CH"/>
        </w:rPr>
      </w:pPr>
      <w:r>
        <w:rPr>
          <w:lang w:val="de-CH"/>
        </w:rPr>
        <w:t>I</w:t>
      </w:r>
      <w:r w:rsidR="00142FE6">
        <w:rPr>
          <w:lang w:val="de-CH"/>
        </w:rPr>
        <w:t>n ersten Lagerbuch der Gemeinde Bözen von 1809 finden wir auf Seite 26 eine kurze Beschreibung der Mühle und dessen Besitzer, den Müller Jakob Heuberger.</w:t>
      </w:r>
    </w:p>
    <w:p w14:paraId="6FA38083" w14:textId="70318F17" w:rsidR="00142FE6" w:rsidRDefault="00142FE6" w:rsidP="00142FE6">
      <w:pPr>
        <w:rPr>
          <w:lang w:val="de-CH"/>
        </w:rPr>
      </w:pPr>
      <w:r w:rsidRPr="0036265F">
        <w:rPr>
          <w:noProof/>
        </w:rPr>
        <w:drawing>
          <wp:inline distT="0" distB="0" distL="0" distR="0" wp14:anchorId="3AB1E009" wp14:editId="6AE663D7">
            <wp:extent cx="4523362" cy="2500353"/>
            <wp:effectExtent l="0" t="0" r="0" b="0"/>
            <wp:docPr id="14" name="Picture 14" descr="D:\Users\Walter Amsler\Documents\History and Genealogy\Staatsarchiv Aarau\Mühlengeschichte Bözen\Lagerbuch 1809_Mühlengebä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Staatsarchiv Aarau\Mühlengeschichte Bözen\Lagerbuch 1809_Mühlengebäude.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4584634" cy="2534222"/>
                    </a:xfrm>
                    <a:prstGeom prst="rect">
                      <a:avLst/>
                    </a:prstGeom>
                    <a:noFill/>
                    <a:ln>
                      <a:noFill/>
                    </a:ln>
                  </pic:spPr>
                </pic:pic>
              </a:graphicData>
            </a:graphic>
          </wp:inline>
        </w:drawing>
      </w:r>
    </w:p>
    <w:p w14:paraId="384B54C6" w14:textId="1E069D63" w:rsidR="009B3246" w:rsidRPr="00A31443" w:rsidRDefault="009B3246" w:rsidP="00142FE6">
      <w:pPr>
        <w:rPr>
          <w:i/>
          <w:iCs/>
          <w:lang w:val="de-CH"/>
        </w:rPr>
      </w:pPr>
      <w:r w:rsidRPr="00A31443">
        <w:rPr>
          <w:i/>
          <w:iCs/>
          <w:lang w:val="de-CH"/>
        </w:rPr>
        <w:t>Bild: Auszug aus dem</w:t>
      </w:r>
      <w:r w:rsidR="00DA73E9">
        <w:rPr>
          <w:i/>
          <w:iCs/>
          <w:lang w:val="de-CH"/>
        </w:rPr>
        <w:t xml:space="preserve"> </w:t>
      </w:r>
      <w:r w:rsidR="00A31443">
        <w:rPr>
          <w:i/>
          <w:iCs/>
          <w:lang w:val="de-CH"/>
        </w:rPr>
        <w:t>L</w:t>
      </w:r>
      <w:r w:rsidRPr="00A31443">
        <w:rPr>
          <w:i/>
          <w:iCs/>
          <w:lang w:val="de-CH"/>
        </w:rPr>
        <w:t>agerbuch von 1809 (Quelle: Staatsarchiv Aarau</w:t>
      </w:r>
      <w:r w:rsidR="00A31443">
        <w:rPr>
          <w:i/>
          <w:iCs/>
          <w:lang w:val="de-CH"/>
        </w:rPr>
        <w:t>)</w:t>
      </w:r>
    </w:p>
    <w:p w14:paraId="6E860D69" w14:textId="5F40379A" w:rsidR="00142FE6" w:rsidRDefault="00142FE6" w:rsidP="00142FE6">
      <w:pPr>
        <w:rPr>
          <w:lang w:val="de-CH"/>
        </w:rPr>
      </w:pPr>
      <w:r>
        <w:rPr>
          <w:lang w:val="de-CH"/>
        </w:rPr>
        <w:t>Es handelt sich um drei Gebäude, ein kleineres Haus, dann die Mühle und die Scheune. Der Schätzwert betrug 4</w:t>
      </w:r>
      <w:r w:rsidR="00DA73E9">
        <w:rPr>
          <w:lang w:val="de-CH"/>
        </w:rPr>
        <w:t>’</w:t>
      </w:r>
      <w:r>
        <w:rPr>
          <w:lang w:val="de-CH"/>
        </w:rPr>
        <w:t>200 Franken. 1821 g</w:t>
      </w:r>
      <w:r w:rsidR="00A925D4">
        <w:rPr>
          <w:lang w:val="de-CH"/>
        </w:rPr>
        <w:t>ingen</w:t>
      </w:r>
      <w:r>
        <w:rPr>
          <w:lang w:val="de-CH"/>
        </w:rPr>
        <w:t xml:space="preserve"> die Gebäude über an dessen gleichnamigen Sohn Jakob Heuberger.</w:t>
      </w:r>
    </w:p>
    <w:p w14:paraId="27BD5DAC" w14:textId="60DCF1E0" w:rsidR="00142FE6" w:rsidRDefault="00142FE6" w:rsidP="00C31C4C">
      <w:pPr>
        <w:spacing w:after="0"/>
        <w:rPr>
          <w:lang w:val="de-CH"/>
        </w:rPr>
      </w:pPr>
      <w:r>
        <w:rPr>
          <w:lang w:val="de-CH"/>
        </w:rPr>
        <w:lastRenderedPageBreak/>
        <w:t xml:space="preserve">Zwanzig Jahre später gibt es eine Neuauflage der Lagerbücher im Bezirk Brugg. Die Beschreibung im Jahre 1829 ist ausführlicher als </w:t>
      </w:r>
      <w:r w:rsidR="00DA73E9">
        <w:rPr>
          <w:lang w:val="de-CH"/>
        </w:rPr>
        <w:t xml:space="preserve">diejenige von </w:t>
      </w:r>
      <w:r>
        <w:rPr>
          <w:lang w:val="de-CH"/>
        </w:rPr>
        <w:t>1809. Bei der Mühle handelt es sich nach wie vor um drei Gebäude, im Besitz von „</w:t>
      </w:r>
      <w:r w:rsidRPr="00D403FF">
        <w:rPr>
          <w:i/>
          <w:lang w:val="de-CH"/>
        </w:rPr>
        <w:t>Jakob Heuberger, Müller und Gemeinderath</w:t>
      </w:r>
      <w:r>
        <w:rPr>
          <w:lang w:val="de-CH"/>
        </w:rPr>
        <w:t>“:</w:t>
      </w:r>
    </w:p>
    <w:p w14:paraId="26BF51F3" w14:textId="77777777" w:rsidR="00142FE6" w:rsidRPr="00CD2633" w:rsidRDefault="00142FE6" w:rsidP="00142FE6">
      <w:pPr>
        <w:pStyle w:val="ListParagraph"/>
        <w:numPr>
          <w:ilvl w:val="0"/>
          <w:numId w:val="2"/>
        </w:numPr>
        <w:rPr>
          <w:lang w:val="de-CH"/>
        </w:rPr>
      </w:pPr>
      <w:r w:rsidRPr="00CD2633">
        <w:rPr>
          <w:lang w:val="de-CH"/>
        </w:rPr>
        <w:t xml:space="preserve">Nummer 24 (Alte Nummer 27): </w:t>
      </w:r>
      <w:r w:rsidRPr="00CD2633">
        <w:rPr>
          <w:i/>
          <w:lang w:val="de-CH"/>
        </w:rPr>
        <w:t xml:space="preserve">Ein abgesondert stehender zweystöckiger Speicher oder Stock, von Stein mit Ziegeldach, nebst 1. gewölbten Keller – Stampf genannt </w:t>
      </w:r>
      <w:r w:rsidRPr="00CD2633">
        <w:rPr>
          <w:lang w:val="de-CH"/>
        </w:rPr>
        <w:t>(Schätzung 350 Franken, Assekuranzbetrag 200 Franken)</w:t>
      </w:r>
    </w:p>
    <w:p w14:paraId="14B78F2D" w14:textId="77777777" w:rsidR="00142FE6" w:rsidRPr="00CD2633" w:rsidRDefault="00142FE6" w:rsidP="00142FE6">
      <w:pPr>
        <w:pStyle w:val="ListParagraph"/>
        <w:numPr>
          <w:ilvl w:val="0"/>
          <w:numId w:val="2"/>
        </w:numPr>
        <w:rPr>
          <w:i/>
          <w:lang w:val="de-CH"/>
        </w:rPr>
      </w:pPr>
      <w:r w:rsidRPr="00CD2633">
        <w:rPr>
          <w:lang w:val="de-CH"/>
        </w:rPr>
        <w:t xml:space="preserve">Nummer 25 (Alte Nummer 28): </w:t>
      </w:r>
      <w:r w:rsidRPr="00CD2633">
        <w:rPr>
          <w:i/>
          <w:lang w:val="de-CH"/>
        </w:rPr>
        <w:t>Die Mühle, ein zweystöckiges und mit Ziegel gedecktes Haus Wohnhaus, samt darin befindlichem Werck.</w:t>
      </w:r>
      <w:r w:rsidRPr="00CD2633">
        <w:rPr>
          <w:lang w:val="de-CH"/>
        </w:rPr>
        <w:t xml:space="preserve"> (Schätzung 4800 Franken, Assekuranzbetrag 3000 Franken). </w:t>
      </w:r>
      <w:r w:rsidRPr="00A31443">
        <w:rPr>
          <w:u w:val="single"/>
          <w:lang w:val="de-CH"/>
        </w:rPr>
        <w:t>1839 wird diese Beschreibung ergänzt</w:t>
      </w:r>
      <w:r w:rsidRPr="00CD2633">
        <w:rPr>
          <w:lang w:val="de-CH"/>
        </w:rPr>
        <w:t xml:space="preserve">: </w:t>
      </w:r>
      <w:r w:rsidRPr="00CD2633">
        <w:rPr>
          <w:i/>
          <w:lang w:val="de-CH"/>
        </w:rPr>
        <w:t xml:space="preserve">Wegen Anbaus gleicher Höhe, Breite an das Mühlegebäude und bedeutender Reperation im älteren Teil durch Errichtung von Zimmern, neuer Treppen erhöht um 1200 bzw. 2000 Franken. </w:t>
      </w:r>
    </w:p>
    <w:p w14:paraId="60FC7827" w14:textId="4087CF21" w:rsidR="00142FE6" w:rsidRDefault="00142FE6" w:rsidP="00324720">
      <w:pPr>
        <w:pStyle w:val="ListParagraph"/>
        <w:numPr>
          <w:ilvl w:val="0"/>
          <w:numId w:val="2"/>
        </w:numPr>
        <w:spacing w:after="0"/>
        <w:rPr>
          <w:i/>
          <w:lang w:val="de-CH"/>
        </w:rPr>
      </w:pPr>
      <w:r w:rsidRPr="00CD2633">
        <w:rPr>
          <w:lang w:val="de-CH"/>
        </w:rPr>
        <w:t>Nummer 26 (Alte Nummer 29): Eine abgesonderte Scheune, in 1 Tenn, 2 Ställen, 1 Wagenschopf und einem kleinem neuen Schopf bestehend, von Stein mit Ziegeldach (Schätzung 2000 Franken, Assekuranzbetrag 1500 Franken</w:t>
      </w:r>
      <w:r w:rsidRPr="00CD2633">
        <w:rPr>
          <w:i/>
          <w:lang w:val="de-CH"/>
        </w:rPr>
        <w:t xml:space="preserve">). </w:t>
      </w:r>
      <w:r w:rsidRPr="00D403FF">
        <w:rPr>
          <w:lang w:val="de-CH"/>
        </w:rPr>
        <w:t>1836 wird diese Beschreibung ergänzt:</w:t>
      </w:r>
      <w:r w:rsidRPr="00CD2633">
        <w:rPr>
          <w:i/>
          <w:lang w:val="de-CH"/>
        </w:rPr>
        <w:t xml:space="preserve"> </w:t>
      </w:r>
      <w:r w:rsidRPr="00D403FF">
        <w:rPr>
          <w:i/>
          <w:lang w:val="de-CH"/>
        </w:rPr>
        <w:t>Eine blosse Aufschlagserhöhung um 250 Franken.</w:t>
      </w:r>
      <w:r w:rsidR="00525A0E">
        <w:rPr>
          <w:i/>
          <w:lang w:val="de-CH"/>
        </w:rPr>
        <w:br/>
      </w:r>
    </w:p>
    <w:p w14:paraId="509A62F5" w14:textId="1193803C" w:rsidR="00142FE6" w:rsidRDefault="00B91998" w:rsidP="00C31C4C">
      <w:pPr>
        <w:rPr>
          <w:lang w:val="de-CH"/>
        </w:rPr>
      </w:pPr>
      <w:r w:rsidRPr="00B91998">
        <w:rPr>
          <w:lang w:val="de-CH"/>
        </w:rPr>
        <w:t xml:space="preserve">Mit dem Ausbau </w:t>
      </w:r>
      <w:r>
        <w:rPr>
          <w:lang w:val="de-CH"/>
        </w:rPr>
        <w:t xml:space="preserve">von 1839 </w:t>
      </w:r>
      <w:r w:rsidRPr="00B91998">
        <w:rPr>
          <w:lang w:val="de-CH"/>
        </w:rPr>
        <w:t xml:space="preserve">verlor das Gebäude die </w:t>
      </w:r>
      <w:r w:rsidR="00C31C4C">
        <w:rPr>
          <w:lang w:val="de-CH"/>
        </w:rPr>
        <w:t xml:space="preserve">urspünglichen </w:t>
      </w:r>
      <w:r w:rsidRPr="00B91998">
        <w:rPr>
          <w:lang w:val="de-CH"/>
        </w:rPr>
        <w:t>typischen Merkmale</w:t>
      </w:r>
      <w:r>
        <w:rPr>
          <w:lang w:val="de-CH"/>
        </w:rPr>
        <w:t xml:space="preserve"> </w:t>
      </w:r>
      <w:r w:rsidR="00C31C4C">
        <w:rPr>
          <w:lang w:val="de-CH"/>
        </w:rPr>
        <w:t>die v</w:t>
      </w:r>
      <w:r>
        <w:rPr>
          <w:lang w:val="de-CH"/>
        </w:rPr>
        <w:t>ermutlich v</w:t>
      </w:r>
      <w:r w:rsidR="00C31C4C">
        <w:rPr>
          <w:lang w:val="de-CH"/>
        </w:rPr>
        <w:t>o</w:t>
      </w:r>
      <w:r>
        <w:rPr>
          <w:lang w:val="de-CH"/>
        </w:rPr>
        <w:t>rhanden gewesen ware</w:t>
      </w:r>
      <w:r w:rsidR="00C31C4C">
        <w:rPr>
          <w:lang w:val="de-CH"/>
        </w:rPr>
        <w:t>n</w:t>
      </w:r>
      <w:r>
        <w:rPr>
          <w:lang w:val="de-CH"/>
        </w:rPr>
        <w:t xml:space="preserve">, </w:t>
      </w:r>
      <w:r w:rsidR="00C31C4C">
        <w:rPr>
          <w:lang w:val="de-CH"/>
        </w:rPr>
        <w:t xml:space="preserve">wie z.B. Staffelfenster, ein </w:t>
      </w:r>
      <w:r w:rsidRPr="00B91998">
        <w:rPr>
          <w:lang w:val="de-CH"/>
        </w:rPr>
        <w:t>gefaste</w:t>
      </w:r>
      <w:r w:rsidR="00C31C4C">
        <w:rPr>
          <w:lang w:val="de-CH"/>
        </w:rPr>
        <w:t>s</w:t>
      </w:r>
      <w:r w:rsidRPr="00B91998">
        <w:rPr>
          <w:lang w:val="de-CH"/>
        </w:rPr>
        <w:t xml:space="preserve"> Rundbogenportal</w:t>
      </w:r>
      <w:r w:rsidR="00C31C4C">
        <w:rPr>
          <w:lang w:val="de-CH"/>
        </w:rPr>
        <w:t xml:space="preserve"> als Eingang, sowie das westliche Steildach. </w:t>
      </w:r>
      <w:r w:rsidR="00142FE6">
        <w:rPr>
          <w:lang w:val="de-CH"/>
        </w:rPr>
        <w:t>Die Wertsteigerung ist beträchtlich, 1829 waren es 7150 Franken und mit dem Ausbau sind es um 1839 bereits 8‘350 Franken.</w:t>
      </w:r>
      <w:r w:rsidR="00324720">
        <w:rPr>
          <w:lang w:val="de-CH"/>
        </w:rPr>
        <w:t xml:space="preserve"> </w:t>
      </w:r>
      <w:r w:rsidR="00142FE6">
        <w:rPr>
          <w:lang w:val="de-CH"/>
        </w:rPr>
        <w:t>Sowohl die Mühle wie die Scheune gehen 1848 über an Jakob Heuberger, Sohn, Müller, Ammann.</w:t>
      </w:r>
    </w:p>
    <w:p w14:paraId="5FA49889" w14:textId="48D0C231" w:rsidR="00C31C4C" w:rsidRPr="00C31C4C" w:rsidRDefault="00C31C4C" w:rsidP="00C31C4C">
      <w:pPr>
        <w:rPr>
          <w:b/>
          <w:bCs/>
          <w:lang w:val="de-CH"/>
        </w:rPr>
      </w:pPr>
      <w:r w:rsidRPr="00C31C4C">
        <w:rPr>
          <w:b/>
          <w:bCs/>
          <w:lang w:val="de-CH"/>
        </w:rPr>
        <w:t xml:space="preserve">Erfassung der </w:t>
      </w:r>
      <w:r>
        <w:rPr>
          <w:b/>
          <w:bCs/>
          <w:lang w:val="de-CH"/>
        </w:rPr>
        <w:t xml:space="preserve">Aargauer </w:t>
      </w:r>
      <w:r w:rsidRPr="00C31C4C">
        <w:rPr>
          <w:b/>
          <w:bCs/>
          <w:lang w:val="de-CH"/>
        </w:rPr>
        <w:t>Wasserkwe</w:t>
      </w:r>
      <w:r>
        <w:rPr>
          <w:b/>
          <w:bCs/>
          <w:lang w:val="de-CH"/>
        </w:rPr>
        <w:t>rke</w:t>
      </w:r>
      <w:r w:rsidRPr="00C31C4C">
        <w:rPr>
          <w:b/>
          <w:bCs/>
          <w:lang w:val="de-CH"/>
        </w:rPr>
        <w:t xml:space="preserve"> </w:t>
      </w:r>
      <w:r w:rsidR="00096329">
        <w:rPr>
          <w:b/>
          <w:bCs/>
          <w:lang w:val="de-CH"/>
        </w:rPr>
        <w:t xml:space="preserve">um </w:t>
      </w:r>
      <w:r w:rsidRPr="00C31C4C">
        <w:rPr>
          <w:b/>
          <w:bCs/>
          <w:lang w:val="de-CH"/>
        </w:rPr>
        <w:t>1860</w:t>
      </w:r>
    </w:p>
    <w:p w14:paraId="6B2F5E08" w14:textId="568E4D7C" w:rsidR="009B3246" w:rsidRDefault="009B3246" w:rsidP="009B3246">
      <w:pPr>
        <w:rPr>
          <w:i/>
          <w:iCs/>
          <w:lang w:val="de-CH"/>
        </w:rPr>
      </w:pPr>
      <w:r>
        <w:rPr>
          <w:lang w:val="de-CH"/>
        </w:rPr>
        <w:t xml:space="preserve">Um 1860 findet eine kantonale Erhebung der Wasserwerke statt. </w:t>
      </w:r>
      <w:r w:rsidRPr="00131A67">
        <w:rPr>
          <w:lang w:val="de-CH"/>
        </w:rPr>
        <w:t>Die Resultate wurden durch den „Verifikationsexperten“ und Ingenieur Schadlin mit Brief vom 25. August 1860 dokumentiert</w:t>
      </w:r>
      <w:r>
        <w:rPr>
          <w:lang w:val="de-CH"/>
        </w:rPr>
        <w:t xml:space="preserve"> mit dem Titel: «</w:t>
      </w:r>
      <w:r w:rsidRPr="00131A67">
        <w:rPr>
          <w:i/>
          <w:iCs/>
          <w:lang w:val="de-CH"/>
        </w:rPr>
        <w:t>Verbal über Prüfung und Feststellung der Wasserstände und Wasserrechtsverhältnisse</w:t>
      </w:r>
      <w:r>
        <w:rPr>
          <w:i/>
          <w:iCs/>
          <w:lang w:val="de-CH"/>
        </w:rPr>
        <w:t xml:space="preserve"> </w:t>
      </w:r>
      <w:r w:rsidRPr="00131A67">
        <w:rPr>
          <w:i/>
          <w:iCs/>
          <w:lang w:val="de-CH"/>
        </w:rPr>
        <w:t>der ehehaften Getreidemühle von Herrn Jacob Heuberger in Bözen; Bezirk Brugg</w:t>
      </w:r>
      <w:r>
        <w:rPr>
          <w:i/>
          <w:iCs/>
          <w:lang w:val="de-CH"/>
        </w:rPr>
        <w:t>»</w:t>
      </w:r>
      <w:r w:rsidRPr="00131A67">
        <w:rPr>
          <w:i/>
          <w:iCs/>
          <w:lang w:val="de-CH"/>
        </w:rPr>
        <w:t>.</w:t>
      </w:r>
    </w:p>
    <w:p w14:paraId="685DF431" w14:textId="1AA61CEE" w:rsidR="00C31C4C" w:rsidRPr="00131A67" w:rsidRDefault="00C31C4C" w:rsidP="009B3246">
      <w:pPr>
        <w:rPr>
          <w:i/>
          <w:iCs/>
          <w:lang w:val="de-CH"/>
        </w:rPr>
      </w:pPr>
      <w:r w:rsidRPr="00131A67">
        <w:rPr>
          <w:lang w:val="de-CH"/>
        </w:rPr>
        <w:t>Zusammen mit der Erhebung wurden genaue Pläne der Wasserwerke erstellt. Auf rund 100 cm x 60 cm wird die Wasserzuleitung</w:t>
      </w:r>
      <w:r>
        <w:rPr>
          <w:lang w:val="de-CH"/>
        </w:rPr>
        <w:t xml:space="preserve"> und ein grosser Mühleweiher</w:t>
      </w:r>
      <w:r w:rsidRPr="00131A67">
        <w:rPr>
          <w:lang w:val="de-CH"/>
        </w:rPr>
        <w:t xml:space="preserve"> ersichtlich.</w:t>
      </w:r>
      <w:r>
        <w:rPr>
          <w:lang w:val="de-CH"/>
        </w:rPr>
        <w:t xml:space="preserve"> </w:t>
      </w:r>
      <w:r w:rsidRPr="00131A67">
        <w:rPr>
          <w:noProof/>
          <w:lang w:val="de-CH"/>
        </w:rPr>
        <w:drawing>
          <wp:anchor distT="0" distB="0" distL="114300" distR="114300" simplePos="0" relativeHeight="251663360" behindDoc="0" locked="0" layoutInCell="1" allowOverlap="1" wp14:anchorId="5AFBF357" wp14:editId="3A0FAEDF">
            <wp:simplePos x="0" y="0"/>
            <wp:positionH relativeFrom="column">
              <wp:posOffset>-1270</wp:posOffset>
            </wp:positionH>
            <wp:positionV relativeFrom="paragraph">
              <wp:posOffset>392916</wp:posOffset>
            </wp:positionV>
            <wp:extent cx="5701030" cy="3014980"/>
            <wp:effectExtent l="57150" t="0" r="52070" b="109220"/>
            <wp:wrapSquare wrapText="bothSides"/>
            <wp:docPr id="6" name="Picture 6" descr="D:\Users\Walter Amsler\Documents\History and Genealogy\Staatsarchiv Aarau\Mühlengeschichte Bözen\Mühle Bözen um 1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Staatsarchiv Aarau\Mühlengeschichte Bözen\Mühle Bözen um 1860-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01030" cy="3014980"/>
                    </a:xfrm>
                    <a:prstGeom prst="rect">
                      <a:avLst/>
                    </a:prstGeom>
                    <a:noFill/>
                    <a:ln>
                      <a:noFill/>
                    </a:ln>
                    <a:effectLst>
                      <a:outerShdw blurRad="50800" dist="50800" dir="5400000" algn="ctr" rotWithShape="0">
                        <a:srgbClr val="000000">
                          <a:alpha val="44000"/>
                        </a:srgbClr>
                      </a:outerShdw>
                    </a:effectLst>
                  </pic:spPr>
                </pic:pic>
              </a:graphicData>
            </a:graphic>
            <wp14:sizeRelH relativeFrom="margin">
              <wp14:pctWidth>0</wp14:pctWidth>
            </wp14:sizeRelH>
            <wp14:sizeRelV relativeFrom="margin">
              <wp14:pctHeight>0</wp14:pctHeight>
            </wp14:sizeRelV>
          </wp:anchor>
        </w:drawing>
      </w:r>
    </w:p>
    <w:p w14:paraId="2BEB12ED" w14:textId="77777777" w:rsidR="00C31C4C" w:rsidRPr="00B2320E" w:rsidRDefault="00C31C4C" w:rsidP="00C31C4C">
      <w:pPr>
        <w:rPr>
          <w:i/>
          <w:iCs/>
          <w:lang w:val="de-CH"/>
        </w:rPr>
      </w:pPr>
      <w:r>
        <w:rPr>
          <w:i/>
          <w:iCs/>
          <w:lang w:val="de-CH"/>
        </w:rPr>
        <w:t>B</w:t>
      </w:r>
      <w:r w:rsidRPr="00B2320E">
        <w:rPr>
          <w:i/>
          <w:iCs/>
          <w:lang w:val="de-CH"/>
        </w:rPr>
        <w:t xml:space="preserve">ild: Wasserwerke Bözen, </w:t>
      </w:r>
      <w:r>
        <w:rPr>
          <w:i/>
          <w:iCs/>
          <w:lang w:val="de-CH"/>
        </w:rPr>
        <w:t>(</w:t>
      </w:r>
      <w:r w:rsidRPr="00B2320E">
        <w:rPr>
          <w:i/>
          <w:iCs/>
          <w:lang w:val="de-CH"/>
        </w:rPr>
        <w:t>Quelle: DB.W01.0003/03 Staatsarchiv Aarau</w:t>
      </w:r>
      <w:r>
        <w:rPr>
          <w:i/>
          <w:iCs/>
          <w:lang w:val="de-CH"/>
        </w:rPr>
        <w:t>)</w:t>
      </w:r>
    </w:p>
    <w:p w14:paraId="1866FCFC" w14:textId="7C74B391" w:rsidR="00C31C4C" w:rsidRPr="00131A67" w:rsidRDefault="00A925D4" w:rsidP="00C31C4C">
      <w:pPr>
        <w:rPr>
          <w:lang w:val="de-CH"/>
        </w:rPr>
      </w:pPr>
      <w:r w:rsidRPr="00131A67">
        <w:rPr>
          <w:noProof/>
          <w:lang w:val="de-CH"/>
        </w:rPr>
        <w:lastRenderedPageBreak/>
        <w:drawing>
          <wp:anchor distT="0" distB="0" distL="114300" distR="114300" simplePos="0" relativeHeight="251661312" behindDoc="0" locked="0" layoutInCell="1" allowOverlap="1" wp14:anchorId="186D0F59" wp14:editId="3A408F50">
            <wp:simplePos x="0" y="0"/>
            <wp:positionH relativeFrom="column">
              <wp:posOffset>0</wp:posOffset>
            </wp:positionH>
            <wp:positionV relativeFrom="paragraph">
              <wp:posOffset>866586</wp:posOffset>
            </wp:positionV>
            <wp:extent cx="5709920" cy="6202045"/>
            <wp:effectExtent l="0" t="0" r="5080" b="8255"/>
            <wp:wrapSquare wrapText="bothSides"/>
            <wp:docPr id="2" name="Picture 2" descr="D:\Users\Walter Amsler\Documents\History and Genealogy\Staatsarchiv Aarau\Mühlengeschichte Bözen\Mühle Bözen um 1860 close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alter Amsler\Documents\History and Genealogy\Staatsarchiv Aarau\Mühlengeschichte Bözen\Mühle Bözen um 1860 closeu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9920" cy="620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C4C" w:rsidRPr="00131A67">
        <w:rPr>
          <w:lang w:val="de-CH"/>
        </w:rPr>
        <w:t>Der</w:t>
      </w:r>
      <w:r w:rsidR="00C31C4C">
        <w:rPr>
          <w:lang w:val="de-CH"/>
        </w:rPr>
        <w:t xml:space="preserve"> W</w:t>
      </w:r>
      <w:r w:rsidR="00C31C4C" w:rsidRPr="00131A67">
        <w:rPr>
          <w:lang w:val="de-CH"/>
        </w:rPr>
        <w:t>eiher stellte auch im Winter die Wasserversorgung sicher</w:t>
      </w:r>
      <w:r w:rsidR="0096558B">
        <w:rPr>
          <w:lang w:val="de-CH"/>
        </w:rPr>
        <w:t>. Der Weiher</w:t>
      </w:r>
      <w:r w:rsidR="00C31C4C" w:rsidRPr="00131A67">
        <w:rPr>
          <w:lang w:val="de-CH"/>
        </w:rPr>
        <w:t xml:space="preserve"> lag höher als das Bachbett und dessen Speisung wurde durch ein ausgeklügeltes Kanalsystem ermöglicht. Der eine Kanal begann im Hinterdorf, gespiesen durch den Effingerbach. Der andere Kanal von rund 500 Meter Länge entsprang der Sissle, hier als „Talbach von der Sägemühle herkommend“ bezeichnet.</w:t>
      </w:r>
    </w:p>
    <w:p w14:paraId="0577E893" w14:textId="77777777" w:rsidR="00525A0E" w:rsidRPr="00B2320E" w:rsidRDefault="00525A0E" w:rsidP="00525A0E">
      <w:pPr>
        <w:rPr>
          <w:i/>
          <w:iCs/>
          <w:lang w:val="de-CH"/>
        </w:rPr>
      </w:pPr>
      <w:r>
        <w:rPr>
          <w:i/>
          <w:iCs/>
          <w:lang w:val="de-CH"/>
        </w:rPr>
        <w:t>B</w:t>
      </w:r>
      <w:r w:rsidRPr="00B2320E">
        <w:rPr>
          <w:i/>
          <w:iCs/>
          <w:lang w:val="de-CH"/>
        </w:rPr>
        <w:t xml:space="preserve">ild: </w:t>
      </w:r>
      <w:r>
        <w:rPr>
          <w:i/>
          <w:iCs/>
          <w:lang w:val="de-CH"/>
        </w:rPr>
        <w:t xml:space="preserve">Teilansicht </w:t>
      </w:r>
      <w:r w:rsidRPr="00B2320E">
        <w:rPr>
          <w:i/>
          <w:iCs/>
          <w:lang w:val="de-CH"/>
        </w:rPr>
        <w:t xml:space="preserve">Wasserwerke Bözen, </w:t>
      </w:r>
      <w:r>
        <w:rPr>
          <w:i/>
          <w:iCs/>
          <w:lang w:val="de-CH"/>
        </w:rPr>
        <w:t>(</w:t>
      </w:r>
      <w:r w:rsidRPr="00B2320E">
        <w:rPr>
          <w:i/>
          <w:iCs/>
          <w:lang w:val="de-CH"/>
        </w:rPr>
        <w:t>Quelle: DB.W01.0003/03 Staatsarchiv Aarau</w:t>
      </w:r>
      <w:r>
        <w:rPr>
          <w:i/>
          <w:iCs/>
          <w:lang w:val="de-CH"/>
        </w:rPr>
        <w:t>)</w:t>
      </w:r>
    </w:p>
    <w:p w14:paraId="091A14CD" w14:textId="439C155F" w:rsidR="00525A0E" w:rsidRDefault="00525A0E" w:rsidP="00525A0E">
      <w:pPr>
        <w:rPr>
          <w:lang w:val="de-CH"/>
        </w:rPr>
      </w:pPr>
      <w:r>
        <w:rPr>
          <w:lang w:val="de-CH"/>
        </w:rPr>
        <w:t xml:space="preserve">Der </w:t>
      </w:r>
      <w:r w:rsidR="00A925D4">
        <w:rPr>
          <w:lang w:val="de-CH"/>
        </w:rPr>
        <w:t xml:space="preserve">obige Planauszug </w:t>
      </w:r>
      <w:r>
        <w:rPr>
          <w:lang w:val="de-CH"/>
        </w:rPr>
        <w:t>zeigt</w:t>
      </w:r>
      <w:r w:rsidRPr="00131A67">
        <w:rPr>
          <w:lang w:val="de-CH"/>
        </w:rPr>
        <w:t xml:space="preserve"> die Mühle</w:t>
      </w:r>
      <w:r>
        <w:rPr>
          <w:lang w:val="de-CH"/>
        </w:rPr>
        <w:t xml:space="preserve"> mit drei </w:t>
      </w:r>
      <w:r w:rsidRPr="00131A67">
        <w:rPr>
          <w:lang w:val="de-CH"/>
        </w:rPr>
        <w:t>umliegenden Gebäude</w:t>
      </w:r>
      <w:r>
        <w:rPr>
          <w:lang w:val="de-CH"/>
        </w:rPr>
        <w:t>n und dem Gemüsegarten</w:t>
      </w:r>
      <w:r w:rsidRPr="00131A67">
        <w:rPr>
          <w:lang w:val="de-CH"/>
        </w:rPr>
        <w:t xml:space="preserve">. Klar erkennbar sind auch die zwei Mühlenräder. </w:t>
      </w:r>
    </w:p>
    <w:p w14:paraId="42B043D5" w14:textId="79134F07" w:rsidR="00A925D4" w:rsidRDefault="00A925D4" w:rsidP="00A925D4">
      <w:pPr>
        <w:rPr>
          <w:lang w:val="de-CH"/>
        </w:rPr>
      </w:pPr>
      <w:r w:rsidRPr="00131A67">
        <w:rPr>
          <w:lang w:val="de-CH"/>
        </w:rPr>
        <w:t xml:space="preserve">Die zwei Mahlgänge und eine </w:t>
      </w:r>
      <w:r w:rsidR="00194DCE">
        <w:rPr>
          <w:lang w:val="de-CH"/>
        </w:rPr>
        <w:t xml:space="preserve">Rellmühle </w:t>
      </w:r>
      <w:r w:rsidR="0096558B">
        <w:rPr>
          <w:lang w:val="de-CH"/>
        </w:rPr>
        <w:t>(</w:t>
      </w:r>
      <w:r w:rsidRPr="00131A67">
        <w:rPr>
          <w:lang w:val="de-CH"/>
        </w:rPr>
        <w:t>Röndle</w:t>
      </w:r>
      <w:r w:rsidR="0096558B">
        <w:rPr>
          <w:lang w:val="de-CH"/>
        </w:rPr>
        <w:t>n) zur Entspelzung des Dinkels</w:t>
      </w:r>
      <w:r w:rsidRPr="00131A67">
        <w:rPr>
          <w:lang w:val="de-CH"/>
        </w:rPr>
        <w:t xml:space="preserve"> wurden von zwei oberschlächtigen Wasserrädern betrieben. Das eine Wasserrad hatte einen Durchmesser von 4m20, das andere 3.90m. </w:t>
      </w:r>
    </w:p>
    <w:p w14:paraId="0E76A984" w14:textId="77777777" w:rsidR="00A925D4" w:rsidRDefault="00A925D4" w:rsidP="00525A0E">
      <w:pPr>
        <w:rPr>
          <w:lang w:val="de-CH"/>
        </w:rPr>
      </w:pPr>
    </w:p>
    <w:p w14:paraId="3F37E1FE" w14:textId="77777777" w:rsidR="00A31443" w:rsidRDefault="00A31443" w:rsidP="00A31443">
      <w:pPr>
        <w:rPr>
          <w:lang w:val="de-CH"/>
        </w:rPr>
      </w:pPr>
      <w:r w:rsidRPr="00131A67">
        <w:rPr>
          <w:noProof/>
          <w:lang w:val="de-CH"/>
        </w:rPr>
        <w:lastRenderedPageBreak/>
        <w:drawing>
          <wp:inline distT="0" distB="0" distL="0" distR="0" wp14:anchorId="4DF578F5" wp14:editId="7DBC300E">
            <wp:extent cx="5687790" cy="3346315"/>
            <wp:effectExtent l="0" t="0" r="8255" b="6985"/>
            <wp:docPr id="8" name="Picture 8" descr="D:\Users\Walter Amsler\Documents\History and Genealogy\Staatsarchiv Aarau\Mühlengeschichte Bözen\Mühle Bözen um 1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alter Amsler\Documents\History and Genealogy\Staatsarchiv Aarau\Mühlengeschichte Bözen\Mühle Bözen um 1860-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3487" cy="3373200"/>
                    </a:xfrm>
                    <a:prstGeom prst="rect">
                      <a:avLst/>
                    </a:prstGeom>
                    <a:noFill/>
                    <a:ln>
                      <a:noFill/>
                    </a:ln>
                  </pic:spPr>
                </pic:pic>
              </a:graphicData>
            </a:graphic>
          </wp:inline>
        </w:drawing>
      </w:r>
    </w:p>
    <w:p w14:paraId="5DE5A4F0" w14:textId="040EFE79" w:rsidR="00A31443" w:rsidRDefault="00A31443" w:rsidP="00A31443">
      <w:pPr>
        <w:rPr>
          <w:i/>
          <w:iCs/>
          <w:lang w:val="de-CH"/>
        </w:rPr>
      </w:pPr>
      <w:r>
        <w:rPr>
          <w:i/>
          <w:iCs/>
          <w:lang w:val="de-CH"/>
        </w:rPr>
        <w:t>B</w:t>
      </w:r>
      <w:r w:rsidRPr="00B2320E">
        <w:rPr>
          <w:i/>
          <w:iCs/>
          <w:lang w:val="de-CH"/>
        </w:rPr>
        <w:t>ild: Wasserwerke Bözen,</w:t>
      </w:r>
      <w:r>
        <w:rPr>
          <w:i/>
          <w:iCs/>
          <w:lang w:val="de-CH"/>
        </w:rPr>
        <w:t xml:space="preserve"> Höhenprofil (</w:t>
      </w:r>
      <w:r w:rsidRPr="00B2320E">
        <w:rPr>
          <w:i/>
          <w:iCs/>
          <w:lang w:val="de-CH"/>
        </w:rPr>
        <w:t>Quelle: DB.W01.0003/03 Staatsarchiv Aarau</w:t>
      </w:r>
      <w:r>
        <w:rPr>
          <w:i/>
          <w:iCs/>
          <w:lang w:val="de-CH"/>
        </w:rPr>
        <w:t>)</w:t>
      </w:r>
    </w:p>
    <w:p w14:paraId="4B1DAFCD" w14:textId="00B47416" w:rsidR="00525A0E" w:rsidRDefault="00525A0E" w:rsidP="00525A0E">
      <w:pPr>
        <w:rPr>
          <w:lang w:val="de-CH"/>
        </w:rPr>
      </w:pPr>
      <w:r w:rsidRPr="00131A67">
        <w:rPr>
          <w:lang w:val="de-CH"/>
        </w:rPr>
        <w:t>Die Vermarchung der Höhenquoten der Zuleitungen sowie die Ermittlung der Wassermenge bei mittlerem Wasserstand ergab eine Leistung von 4.04 Pferdestärken (Als Vergleich: die Leistung der Effinger Mühle betrug 1.78 PS, die der Sagenmühle nur 0.76 PS).</w:t>
      </w:r>
      <w:r>
        <w:rPr>
          <w:lang w:val="de-CH"/>
        </w:rPr>
        <w:t xml:space="preserve"> </w:t>
      </w:r>
    </w:p>
    <w:p w14:paraId="210A9C11" w14:textId="77777777" w:rsidR="0096558B" w:rsidRDefault="0096558B" w:rsidP="0096558B">
      <w:pPr>
        <w:rPr>
          <w:lang w:val="de-CH"/>
        </w:rPr>
      </w:pPr>
      <w:r>
        <w:rPr>
          <w:lang w:val="de-CH"/>
        </w:rPr>
        <w:t xml:space="preserve">In den Lagerbüchern von 1809 und 1829 war nur von drei Gebäuden die Rede. Ausser dem erwähnten Ausbau von 1839 wurden keine weiteren Bauten erstellt. Im Plan von 1860 erkennen wir jedoch ein viertes Gebäude, ein unterkellerter Speicher. Dieser wurde zwischen 1850 und 1860 erstellt. </w:t>
      </w:r>
    </w:p>
    <w:p w14:paraId="2F11EDB7" w14:textId="77777777" w:rsidR="0096558B" w:rsidRDefault="0096558B" w:rsidP="0096558B">
      <w:pPr>
        <w:rPr>
          <w:lang w:val="de-CH"/>
        </w:rPr>
      </w:pPr>
      <w:r>
        <w:rPr>
          <w:lang w:val="de-CH"/>
        </w:rPr>
        <w:t>Vermutlich im gleichen Zeitraum, aber auf jeden Fall vor 1876, wurde das Mühlengebäude aufgestockt und die östliche Seite des Daches angehoben.</w:t>
      </w:r>
    </w:p>
    <w:p w14:paraId="1023FDB4" w14:textId="3DA1F90B" w:rsidR="009B3246" w:rsidRPr="00131A67" w:rsidRDefault="00A925D4" w:rsidP="009B3246">
      <w:pPr>
        <w:spacing w:after="0"/>
        <w:rPr>
          <w:lang w:val="de-CH"/>
        </w:rPr>
      </w:pPr>
      <w:r>
        <w:rPr>
          <w:lang w:val="de-CH"/>
        </w:rPr>
        <w:t xml:space="preserve">Im nächsten noch </w:t>
      </w:r>
      <w:r w:rsidR="009B3246" w:rsidRPr="00131A67">
        <w:rPr>
          <w:lang w:val="de-CH"/>
        </w:rPr>
        <w:t>erhaltene</w:t>
      </w:r>
      <w:r>
        <w:rPr>
          <w:lang w:val="de-CH"/>
        </w:rPr>
        <w:t>n</w:t>
      </w:r>
      <w:r w:rsidR="009B3246" w:rsidRPr="00131A67">
        <w:rPr>
          <w:lang w:val="de-CH"/>
        </w:rPr>
        <w:t xml:space="preserve"> Lagerbuch von 1876 umfasst</w:t>
      </w:r>
      <w:r>
        <w:rPr>
          <w:lang w:val="de-CH"/>
        </w:rPr>
        <w:t>e</w:t>
      </w:r>
      <w:r w:rsidR="009B3246" w:rsidRPr="00131A67">
        <w:rPr>
          <w:lang w:val="de-CH"/>
        </w:rPr>
        <w:t xml:space="preserve"> de</w:t>
      </w:r>
      <w:r>
        <w:rPr>
          <w:lang w:val="de-CH"/>
        </w:rPr>
        <w:t xml:space="preserve">r </w:t>
      </w:r>
      <w:r w:rsidR="009B3246" w:rsidRPr="00131A67">
        <w:rPr>
          <w:lang w:val="de-CH"/>
        </w:rPr>
        <w:t xml:space="preserve">Besitz des Müllers </w:t>
      </w:r>
      <w:r w:rsidR="009B3246" w:rsidRPr="00131A67">
        <w:rPr>
          <w:i/>
          <w:iCs/>
          <w:lang w:val="de-CH"/>
        </w:rPr>
        <w:t>Jakob Heuberger, Bezirksrichter</w:t>
      </w:r>
      <w:r w:rsidR="009B3246" w:rsidRPr="00131A67">
        <w:rPr>
          <w:lang w:val="de-CH"/>
        </w:rPr>
        <w:t xml:space="preserve"> insgesamt vier Gebäude. Erstmals w</w:t>
      </w:r>
      <w:r>
        <w:rPr>
          <w:lang w:val="de-CH"/>
        </w:rPr>
        <w:t>u</w:t>
      </w:r>
      <w:r w:rsidR="009B3246" w:rsidRPr="00131A67">
        <w:rPr>
          <w:lang w:val="de-CH"/>
        </w:rPr>
        <w:t>rden die Abmessungen angegeben (Länge, Breite und Höhe in Meter):</w:t>
      </w:r>
      <w:r>
        <w:rPr>
          <w:lang w:val="de-CH"/>
        </w:rPr>
        <w:br/>
      </w:r>
    </w:p>
    <w:p w14:paraId="4FC89A36" w14:textId="77777777" w:rsidR="009B3246" w:rsidRPr="00131A67" w:rsidRDefault="009B3246" w:rsidP="009B3246">
      <w:pPr>
        <w:pStyle w:val="ListParagraph"/>
        <w:numPr>
          <w:ilvl w:val="0"/>
          <w:numId w:val="3"/>
        </w:numPr>
        <w:spacing w:after="0"/>
        <w:rPr>
          <w:i/>
          <w:iCs/>
          <w:lang w:val="de-CH"/>
        </w:rPr>
      </w:pPr>
      <w:r w:rsidRPr="00131A67">
        <w:rPr>
          <w:lang w:val="de-CH"/>
        </w:rPr>
        <w:t xml:space="preserve">Nummer 32: </w:t>
      </w:r>
      <w:r w:rsidRPr="00131A67">
        <w:rPr>
          <w:i/>
          <w:iCs/>
          <w:lang w:val="de-CH"/>
        </w:rPr>
        <w:t>Wohn und Mühlengebäude von Stein, mit 2 Mahlgängen, 1 Röndlen, Getrieb, Anbau Radhaus mit 2 Wasserrädern. (17.6 x 10.5 x 6.0)</w:t>
      </w:r>
    </w:p>
    <w:p w14:paraId="5DD0EFD1" w14:textId="77777777" w:rsidR="009B3246" w:rsidRPr="00131A67" w:rsidRDefault="009B3246" w:rsidP="009B3246">
      <w:pPr>
        <w:pStyle w:val="ListParagraph"/>
        <w:numPr>
          <w:ilvl w:val="0"/>
          <w:numId w:val="3"/>
        </w:numPr>
        <w:spacing w:after="0"/>
        <w:rPr>
          <w:lang w:val="de-CH"/>
        </w:rPr>
      </w:pPr>
      <w:r w:rsidRPr="00131A67">
        <w:rPr>
          <w:lang w:val="de-CH"/>
        </w:rPr>
        <w:t xml:space="preserve">Nummer 33: </w:t>
      </w:r>
      <w:r w:rsidRPr="00131A67">
        <w:rPr>
          <w:i/>
          <w:iCs/>
          <w:lang w:val="de-CH"/>
        </w:rPr>
        <w:t>Scheune von Stein und Holz, Wagenschopf und Schopfanbau</w:t>
      </w:r>
      <w:r w:rsidRPr="00131A67">
        <w:rPr>
          <w:lang w:val="de-CH"/>
        </w:rPr>
        <w:t xml:space="preserve">. Um 1892 wird der Wert von 3000 auf 4000 Franken erhöht: </w:t>
      </w:r>
      <w:r w:rsidRPr="00131A67">
        <w:rPr>
          <w:i/>
          <w:iCs/>
          <w:lang w:val="de-CH"/>
        </w:rPr>
        <w:t>Verbesserung am Dach und Schopf. (18.7 x 11.5 x 4.8).</w:t>
      </w:r>
    </w:p>
    <w:p w14:paraId="338D1BD7" w14:textId="77777777" w:rsidR="009B3246" w:rsidRPr="00131A67" w:rsidRDefault="009B3246" w:rsidP="009B3246">
      <w:pPr>
        <w:pStyle w:val="ListParagraph"/>
        <w:numPr>
          <w:ilvl w:val="0"/>
          <w:numId w:val="3"/>
        </w:numPr>
        <w:spacing w:after="0"/>
        <w:rPr>
          <w:i/>
          <w:iCs/>
          <w:lang w:val="de-CH"/>
        </w:rPr>
      </w:pPr>
      <w:r w:rsidRPr="00131A67">
        <w:rPr>
          <w:lang w:val="de-CH"/>
        </w:rPr>
        <w:t xml:space="preserve">Nummer 34: </w:t>
      </w:r>
      <w:r w:rsidRPr="00131A67">
        <w:rPr>
          <w:i/>
          <w:iCs/>
          <w:lang w:val="de-CH"/>
        </w:rPr>
        <w:t>Holzschopf von Stein und Holz, gem. Keller (9.6 x 6.6 x 2.7)</w:t>
      </w:r>
    </w:p>
    <w:p w14:paraId="4771C4B2" w14:textId="09DBFCA2" w:rsidR="009B3246" w:rsidRPr="00131A67" w:rsidRDefault="009B3246" w:rsidP="009B3246">
      <w:pPr>
        <w:pStyle w:val="ListParagraph"/>
        <w:numPr>
          <w:ilvl w:val="0"/>
          <w:numId w:val="3"/>
        </w:numPr>
        <w:spacing w:after="0"/>
        <w:rPr>
          <w:i/>
          <w:iCs/>
          <w:lang w:val="de-CH"/>
        </w:rPr>
      </w:pPr>
      <w:r w:rsidRPr="00131A67">
        <w:rPr>
          <w:lang w:val="de-CH"/>
        </w:rPr>
        <w:t xml:space="preserve">Nummer 35: </w:t>
      </w:r>
      <w:r w:rsidRPr="00131A67">
        <w:rPr>
          <w:i/>
          <w:iCs/>
          <w:lang w:val="de-CH"/>
        </w:rPr>
        <w:t>Holzschopf von Stein und Holz, gem. Keller, Schopfanbau mit 3 Schweinställen und Abtritt (10.2 x 7.2 x 3.0)</w:t>
      </w:r>
      <w:r w:rsidR="00A925D4">
        <w:rPr>
          <w:i/>
          <w:iCs/>
          <w:lang w:val="de-CH"/>
        </w:rPr>
        <w:br/>
      </w:r>
    </w:p>
    <w:p w14:paraId="7293C657" w14:textId="489ED6DF" w:rsidR="009B3246" w:rsidRPr="00131A67" w:rsidRDefault="009B3246" w:rsidP="009B3246">
      <w:pPr>
        <w:rPr>
          <w:lang w:val="de-CH"/>
        </w:rPr>
      </w:pPr>
      <w:r w:rsidRPr="00131A67">
        <w:rPr>
          <w:lang w:val="de-CH"/>
        </w:rPr>
        <w:t>Der gesamte Schätzungswert der Mühle und Nebengebäude betr</w:t>
      </w:r>
      <w:r w:rsidR="00A925D4">
        <w:rPr>
          <w:lang w:val="de-CH"/>
        </w:rPr>
        <w:t>ug</w:t>
      </w:r>
      <w:r w:rsidRPr="00131A67">
        <w:rPr>
          <w:lang w:val="de-CH"/>
        </w:rPr>
        <w:t xml:space="preserve"> nun 19'000 Franken.</w:t>
      </w:r>
    </w:p>
    <w:p w14:paraId="2F556C36" w14:textId="77777777" w:rsidR="00A925D4" w:rsidRPr="00131A67" w:rsidRDefault="00A925D4" w:rsidP="009B3246">
      <w:pPr>
        <w:rPr>
          <w:lang w:val="de-CH"/>
        </w:rPr>
      </w:pPr>
    </w:p>
    <w:p w14:paraId="20DA2C0C" w14:textId="5CEE3211" w:rsidR="006E3E5C" w:rsidRDefault="006E3E5C" w:rsidP="006E3E5C">
      <w:pPr>
        <w:rPr>
          <w:b/>
          <w:bCs/>
          <w:lang w:val="de-CH"/>
        </w:rPr>
      </w:pPr>
      <w:r w:rsidRPr="006E3E5C">
        <w:rPr>
          <w:b/>
          <w:bCs/>
          <w:lang w:val="de-CH"/>
        </w:rPr>
        <w:lastRenderedPageBreak/>
        <w:t>Alte Fotos</w:t>
      </w:r>
    </w:p>
    <w:p w14:paraId="5A736735" w14:textId="77777777" w:rsidR="00FC4BF7" w:rsidRDefault="00FC4BF7" w:rsidP="00FC4BF7">
      <w:pPr>
        <w:rPr>
          <w:lang w:val="de-CH"/>
        </w:rPr>
      </w:pPr>
      <w:r w:rsidRPr="00131A67">
        <w:rPr>
          <w:noProof/>
          <w:lang w:val="de-CH"/>
        </w:rPr>
        <w:drawing>
          <wp:inline distT="0" distB="0" distL="0" distR="0" wp14:anchorId="1AF66AE8" wp14:editId="7A700CC9">
            <wp:extent cx="5716045" cy="3215473"/>
            <wp:effectExtent l="0" t="0" r="0" b="4445"/>
            <wp:docPr id="4" name="Picture 4" descr="A picture containing tree, grass, outdoor, field and in the center the ain bulidng of the flower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ühle Bözen 16-9 edit (1 of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471" cy="3244964"/>
                    </a:xfrm>
                    <a:prstGeom prst="rect">
                      <a:avLst/>
                    </a:prstGeom>
                  </pic:spPr>
                </pic:pic>
              </a:graphicData>
            </a:graphic>
          </wp:inline>
        </w:drawing>
      </w:r>
    </w:p>
    <w:p w14:paraId="184B472E" w14:textId="77777777" w:rsidR="00FC4BF7" w:rsidRPr="00131A67" w:rsidRDefault="00FC4BF7" w:rsidP="00FC4BF7">
      <w:pPr>
        <w:rPr>
          <w:lang w:val="de-CH"/>
        </w:rPr>
      </w:pPr>
      <w:r w:rsidRPr="00131A67">
        <w:rPr>
          <w:i/>
          <w:iCs/>
          <w:lang w:val="de-CH"/>
        </w:rPr>
        <w:t>Bild</w:t>
      </w:r>
      <w:r>
        <w:rPr>
          <w:i/>
          <w:iCs/>
          <w:lang w:val="de-CH"/>
        </w:rPr>
        <w:t xml:space="preserve"> 110</w:t>
      </w:r>
      <w:r w:rsidRPr="00131A67">
        <w:rPr>
          <w:i/>
          <w:iCs/>
          <w:lang w:val="de-CH"/>
        </w:rPr>
        <w:t>: Mühle Bözen um 1970</w:t>
      </w:r>
      <w:r>
        <w:rPr>
          <w:i/>
          <w:iCs/>
          <w:lang w:val="de-CH"/>
        </w:rPr>
        <w:t xml:space="preserve"> (Quelle: Familienbesitz)</w:t>
      </w:r>
    </w:p>
    <w:p w14:paraId="39039B8E" w14:textId="77777777" w:rsidR="00FC4BF7" w:rsidRPr="006E3E5C" w:rsidRDefault="00FC4BF7" w:rsidP="006E3E5C">
      <w:pPr>
        <w:rPr>
          <w:b/>
          <w:bCs/>
          <w:lang w:val="de-CH"/>
        </w:rPr>
      </w:pPr>
    </w:p>
    <w:p w14:paraId="06889421" w14:textId="77777777" w:rsidR="006E3E5C" w:rsidRDefault="006E3E5C" w:rsidP="006E3E5C">
      <w:pPr>
        <w:rPr>
          <w:lang w:val="de-CH"/>
        </w:rPr>
      </w:pPr>
      <w:r w:rsidRPr="006F2D4A">
        <w:rPr>
          <w:noProof/>
          <w:lang w:val="de-CH"/>
        </w:rPr>
        <w:drawing>
          <wp:inline distT="0" distB="0" distL="0" distR="0" wp14:anchorId="1BBD268F" wp14:editId="427CF86B">
            <wp:extent cx="5724525" cy="3985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2910" cy="3998470"/>
                    </a:xfrm>
                    <a:prstGeom prst="rect">
                      <a:avLst/>
                    </a:prstGeom>
                    <a:noFill/>
                    <a:ln>
                      <a:noFill/>
                    </a:ln>
                  </pic:spPr>
                </pic:pic>
              </a:graphicData>
            </a:graphic>
          </wp:inline>
        </w:drawing>
      </w:r>
    </w:p>
    <w:p w14:paraId="40A764E5" w14:textId="37A7784D" w:rsidR="006E3E5C" w:rsidRDefault="006E3E5C" w:rsidP="006E3E5C">
      <w:pPr>
        <w:rPr>
          <w:i/>
          <w:iCs/>
          <w:lang w:val="de-CH"/>
        </w:rPr>
      </w:pPr>
      <w:r w:rsidRPr="00131A67">
        <w:rPr>
          <w:i/>
          <w:iCs/>
          <w:lang w:val="de-CH"/>
        </w:rPr>
        <w:t xml:space="preserve">Bild: </w:t>
      </w:r>
      <w:r>
        <w:rPr>
          <w:i/>
          <w:iCs/>
          <w:lang w:val="de-CH"/>
        </w:rPr>
        <w:t xml:space="preserve">Luftaufnahme der </w:t>
      </w:r>
      <w:r w:rsidRPr="00131A67">
        <w:rPr>
          <w:i/>
          <w:iCs/>
          <w:lang w:val="de-CH"/>
        </w:rPr>
        <w:t>Mühle Bözen um 19</w:t>
      </w:r>
      <w:r>
        <w:rPr>
          <w:i/>
          <w:iCs/>
          <w:lang w:val="de-CH"/>
        </w:rPr>
        <w:t>6</w:t>
      </w:r>
      <w:r w:rsidRPr="00131A67">
        <w:rPr>
          <w:i/>
          <w:iCs/>
          <w:lang w:val="de-CH"/>
        </w:rPr>
        <w:t>0</w:t>
      </w:r>
      <w:r>
        <w:rPr>
          <w:i/>
          <w:iCs/>
          <w:lang w:val="de-CH"/>
        </w:rPr>
        <w:t xml:space="preserve"> (Quelle: Familienbesitz)</w:t>
      </w:r>
    </w:p>
    <w:p w14:paraId="2EBEF06D" w14:textId="77777777" w:rsidR="00FC4BF7" w:rsidRPr="00131A67" w:rsidRDefault="00FC4BF7" w:rsidP="006E3E5C">
      <w:pPr>
        <w:rPr>
          <w:lang w:val="de-CH"/>
        </w:rPr>
      </w:pPr>
    </w:p>
    <w:p w14:paraId="557BB49C" w14:textId="5D1495E3" w:rsidR="009318D3" w:rsidRPr="009318D3" w:rsidRDefault="009318D3" w:rsidP="009B3246">
      <w:pPr>
        <w:rPr>
          <w:b/>
          <w:bCs/>
          <w:lang w:val="de-CH"/>
        </w:rPr>
      </w:pPr>
      <w:r w:rsidRPr="009318D3">
        <w:rPr>
          <w:b/>
          <w:bCs/>
          <w:lang w:val="de-CH"/>
        </w:rPr>
        <w:lastRenderedPageBreak/>
        <w:t>Bauchronologische Untersuch</w:t>
      </w:r>
      <w:r>
        <w:rPr>
          <w:b/>
          <w:bCs/>
          <w:lang w:val="de-CH"/>
        </w:rPr>
        <w:t>u</w:t>
      </w:r>
      <w:r w:rsidRPr="009318D3">
        <w:rPr>
          <w:b/>
          <w:bCs/>
          <w:lang w:val="de-CH"/>
        </w:rPr>
        <w:t>n</w:t>
      </w:r>
      <w:r>
        <w:rPr>
          <w:b/>
          <w:bCs/>
          <w:lang w:val="de-CH"/>
        </w:rPr>
        <w:t>g</w:t>
      </w:r>
    </w:p>
    <w:p w14:paraId="6525C9BF" w14:textId="4A0FF7FE" w:rsidR="009B3246" w:rsidRDefault="009318D3" w:rsidP="009318D3">
      <w:pPr>
        <w:rPr>
          <w:lang w:val="de-CH"/>
        </w:rPr>
      </w:pPr>
      <w:r>
        <w:rPr>
          <w:lang w:val="de-CH"/>
        </w:rPr>
        <w:t xml:space="preserve">Im August </w:t>
      </w:r>
      <w:r w:rsidR="001217D9">
        <w:rPr>
          <w:lang w:val="de-CH"/>
        </w:rPr>
        <w:t>wurde</w:t>
      </w:r>
      <w:r>
        <w:rPr>
          <w:lang w:val="de-CH"/>
        </w:rPr>
        <w:t xml:space="preserve"> mit einer dendrochronologische Untersuchung das Alter des Dachstuhls und der Balkendecke im Erdgeschoss </w:t>
      </w:r>
      <w:r w:rsidR="001217D9">
        <w:rPr>
          <w:lang w:val="de-CH"/>
        </w:rPr>
        <w:t>nachgewiesen.</w:t>
      </w:r>
      <w:r>
        <w:rPr>
          <w:lang w:val="de-CH"/>
        </w:rPr>
        <w:t xml:space="preserve"> Der Dachstuhl</w:t>
      </w:r>
      <w:r w:rsidR="00AC019B">
        <w:rPr>
          <w:lang w:val="de-CH"/>
        </w:rPr>
        <w:t xml:space="preserve"> aus Föhrenholz konnte auf das Jahr 1596 datiert werden, die Eichenbalken im Erdgeschoss auf das Jahr 1583. Gemäss der Jahrringzahl waren diese Eichen 83 bzw. 109 Jahre alt als sie ge</w:t>
      </w:r>
      <w:r w:rsidR="001217D9">
        <w:rPr>
          <w:lang w:val="de-CH"/>
        </w:rPr>
        <w:t>fällt</w:t>
      </w:r>
      <w:r w:rsidR="00AC019B">
        <w:rPr>
          <w:lang w:val="de-CH"/>
        </w:rPr>
        <w:t xml:space="preserve"> wurden</w:t>
      </w:r>
      <w:r w:rsidR="001217D9">
        <w:rPr>
          <w:lang w:val="de-CH"/>
        </w:rPr>
        <w:t xml:space="preserve"> und s</w:t>
      </w:r>
      <w:r w:rsidR="00AC019B">
        <w:rPr>
          <w:lang w:val="de-CH"/>
        </w:rPr>
        <w:t>tammen aus dem 15. Jahrhundert.</w:t>
      </w:r>
    </w:p>
    <w:p w14:paraId="513FA9DA" w14:textId="56BB5FA5" w:rsidR="00AC019B" w:rsidRPr="00AC019B" w:rsidRDefault="00AC019B" w:rsidP="009318D3">
      <w:pPr>
        <w:rPr>
          <w:b/>
          <w:bCs/>
          <w:lang w:val="de-CH"/>
        </w:rPr>
      </w:pPr>
      <w:r w:rsidRPr="00AC019B">
        <w:rPr>
          <w:b/>
          <w:bCs/>
          <w:lang w:val="de-CH"/>
        </w:rPr>
        <w:t>Bericht v</w:t>
      </w:r>
      <w:r w:rsidR="00F00D41">
        <w:rPr>
          <w:b/>
          <w:bCs/>
          <w:lang w:val="de-CH"/>
        </w:rPr>
        <w:t xml:space="preserve">on </w:t>
      </w:r>
      <w:r w:rsidRPr="00AC019B">
        <w:rPr>
          <w:b/>
          <w:bCs/>
          <w:lang w:val="de-CH"/>
        </w:rPr>
        <w:t>Reto Bucher, Kantonsarchäologie Aargau</w:t>
      </w:r>
    </w:p>
    <w:p w14:paraId="33B3599B" w14:textId="12F8F2A6" w:rsidR="00193738" w:rsidRDefault="00AC019B" w:rsidP="00AC019B">
      <w:pPr>
        <w:rPr>
          <w:lang w:val="de-CH"/>
        </w:rPr>
      </w:pPr>
      <w:r w:rsidRPr="00AC019B">
        <w:rPr>
          <w:lang w:val="de-CH"/>
        </w:rPr>
        <w:t xml:space="preserve">Zum Kernbau </w:t>
      </w:r>
      <w:r>
        <w:rPr>
          <w:lang w:val="de-CH"/>
        </w:rPr>
        <w:t xml:space="preserve">von ca. 1600 </w:t>
      </w:r>
      <w:r w:rsidRPr="00AC019B">
        <w:rPr>
          <w:lang w:val="de-CH"/>
        </w:rPr>
        <w:t>gehören die nördlichen vier der fünf Dachstuhl-Binder: Dieser ist als liegender Dachstuhl mit verzäpften Streben (an der profilierten Stuhlsäule drei, am Druckriegel zwei Holzdübel) und ehem</w:t>
      </w:r>
      <w:r w:rsidR="00193738">
        <w:rPr>
          <w:lang w:val="de-CH"/>
        </w:rPr>
        <w:t>aligen</w:t>
      </w:r>
      <w:r w:rsidRPr="00AC019B">
        <w:rPr>
          <w:lang w:val="de-CH"/>
        </w:rPr>
        <w:t xml:space="preserve"> Hahnenbalken ausgeformt und von Norden nach Süden abgebunden (römische Zeichen als Abbundzeichen); in der Längsachse war er mit Stuhlriegel und Windverband (Andreaskreuz) ausgesteift; dazwischen jeweils drei Bindergespärre (mit Kehl- und Hahnenbalken).</w:t>
      </w:r>
    </w:p>
    <w:p w14:paraId="606352AC" w14:textId="292F5277" w:rsidR="00AC019B" w:rsidRPr="00AC019B" w:rsidRDefault="00AC019B" w:rsidP="00AC019B">
      <w:pPr>
        <w:rPr>
          <w:lang w:val="de-CH"/>
        </w:rPr>
      </w:pPr>
      <w:r w:rsidRPr="00AC019B">
        <w:rPr>
          <w:lang w:val="de-CH"/>
        </w:rPr>
        <w:t>Die Bundbalken ruhen zentral vermutlich auf einem Unterzug, der auch als raumtrennendes Element diente. Im EG sind im nördlich gelegenen Mahlraum abschnittsweise die rauchgeschwärzten W</w:t>
      </w:r>
      <w:r w:rsidR="00193738">
        <w:rPr>
          <w:lang w:val="de-CH"/>
        </w:rPr>
        <w:t>est</w:t>
      </w:r>
      <w:r w:rsidRPr="00AC019B">
        <w:rPr>
          <w:lang w:val="de-CH"/>
        </w:rPr>
        <w:t>-O</w:t>
      </w:r>
      <w:r w:rsidR="00193738">
        <w:rPr>
          <w:lang w:val="de-CH"/>
        </w:rPr>
        <w:t>st</w:t>
      </w:r>
      <w:r w:rsidRPr="00AC019B">
        <w:rPr>
          <w:lang w:val="de-CH"/>
        </w:rPr>
        <w:t xml:space="preserve"> orientierten Deckenbalken sichtbar, beim heutigen Eingang befand sich ein Aufgang, der durch einen gefasten Wechsel markiert wird. Vor dem Ausbau des Mahlwerks wurden die Deckenbalken durch einen Unterzug gestützt, der von einem oder zweien gefasten Mantelstüden mit Sattelholz gestützt wurde. Eine ähnlich konzipierte Stütze befindet sich beim rückwärtigen Laubenzugang ins Obergeschoss, die evtl. in Zweitverwendung hier errichtet wurde.</w:t>
      </w:r>
    </w:p>
    <w:p w14:paraId="6321C6ED" w14:textId="103EA947" w:rsidR="00AC019B" w:rsidRPr="00AC019B" w:rsidRDefault="00AC019B" w:rsidP="00193738">
      <w:pPr>
        <w:rPr>
          <w:lang w:val="de-CH"/>
        </w:rPr>
      </w:pPr>
      <w:r w:rsidRPr="00AC019B">
        <w:rPr>
          <w:lang w:val="de-CH"/>
        </w:rPr>
        <w:t>Im heutigen Baubestand dürfte noch in der nördlichen Giebelwand und den Traufwänden kernbauzeitliches Mauerwerk stecken; unklar ist dies für die Wand, die im EG an den Treppenaufgang angrenzt.</w:t>
      </w:r>
    </w:p>
    <w:p w14:paraId="21D961AB" w14:textId="2CC62EBB" w:rsidR="00AC019B" w:rsidRPr="00AC019B" w:rsidRDefault="00AC019B" w:rsidP="00AC019B">
      <w:pPr>
        <w:rPr>
          <w:lang w:val="de-CH"/>
        </w:rPr>
      </w:pPr>
      <w:r w:rsidRPr="00AC019B">
        <w:rPr>
          <w:lang w:val="de-CH"/>
        </w:rPr>
        <w:t>Ob dieser Bau de</w:t>
      </w:r>
      <w:r w:rsidR="00193738">
        <w:rPr>
          <w:lang w:val="de-CH"/>
        </w:rPr>
        <w:t>n</w:t>
      </w:r>
      <w:r w:rsidRPr="00AC019B">
        <w:rPr>
          <w:lang w:val="de-CH"/>
        </w:rPr>
        <w:t xml:space="preserve"> im 14. Jh. erwähnte</w:t>
      </w:r>
      <w:r w:rsidR="00193738">
        <w:rPr>
          <w:lang w:val="de-CH"/>
        </w:rPr>
        <w:t>n</w:t>
      </w:r>
      <w:r w:rsidRPr="00AC019B">
        <w:rPr>
          <w:lang w:val="de-CH"/>
        </w:rPr>
        <w:t>, 1575 mit einem neuen Mahlwerk ausgestatte Mühlebau komplett ersetzte bzw. noch Teile von diesem in ihm stecken oder der Bau an bisher unbebauter Stelle neu aufgeführt wurde bleibt vorderhand ungeklärt.</w:t>
      </w:r>
    </w:p>
    <w:p w14:paraId="1A55509B" w14:textId="0180A94F" w:rsidR="00AC019B" w:rsidRPr="00AC019B" w:rsidRDefault="00AC019B" w:rsidP="00AC019B">
      <w:pPr>
        <w:rPr>
          <w:lang w:val="de-CH"/>
        </w:rPr>
      </w:pPr>
      <w:r w:rsidRPr="00AC019B">
        <w:rPr>
          <w:lang w:val="de-CH"/>
        </w:rPr>
        <w:t>Der nächstgrössere Eingriff ist mit dem Umbau von 1837/39 (erstere inschriftlich; zweitere aus den Brandkatasterauszügen) zu fassen: Die südseitige Giebelwand – evtl. in Holz- oder Riegelbauweise aufgeführt (keine Mauer-/Mörtelspuren am südlichen Dachbinder, könnte aber auch etwas entfernt gestanden haben, wie an der Nordseite) – wurde abgebrochen und der Bau um 4-5 m nach Süden erweitert und mit einem ähnlich konzipierten Dachstuhl (aber weniger Holzdübel verwendet, Stuhlsäulen weniger mächtig und ohne Profilierung; kein Andreaskreuz; kein Hahnenbalken) versehen, danach die Giebelwand aufgemauert und ein Raum mit Leichtbauwand ausgeschieden sowie ein gemauerter Kamin eingebaut, der Rauch von einem im Erdgeschoss befindlichen Kachelofen und Herd abführte, von welcher sich wohl die N</w:t>
      </w:r>
      <w:r w:rsidR="00193738">
        <w:rPr>
          <w:lang w:val="de-CH"/>
        </w:rPr>
        <w:t>ord</w:t>
      </w:r>
      <w:r w:rsidRPr="00AC019B">
        <w:rPr>
          <w:lang w:val="de-CH"/>
        </w:rPr>
        <w:t>-S</w:t>
      </w:r>
      <w:r w:rsidR="00193738">
        <w:rPr>
          <w:lang w:val="de-CH"/>
        </w:rPr>
        <w:t xml:space="preserve">üd </w:t>
      </w:r>
      <w:r w:rsidRPr="00AC019B">
        <w:rPr>
          <w:lang w:val="de-CH"/>
        </w:rPr>
        <w:t>ausgerichtete Feuerwand noch erhalten hat. Womöglich umfasste die Stube den gesamten mit drei Einzelfenstern mit bodentiefen Nischen versehenen Raum. Im 1. OG hat sich wohl die originale Raumkonzeption dieser Zeit sowie einzelne Raumausstattungen (inkl. Ofenkunst im nördliche Wohnzimmer; Kachelofen in der 1. H</w:t>
      </w:r>
      <w:r w:rsidR="00193738">
        <w:rPr>
          <w:lang w:val="de-CH"/>
        </w:rPr>
        <w:t xml:space="preserve">älfte </w:t>
      </w:r>
      <w:r w:rsidRPr="00AC019B">
        <w:rPr>
          <w:lang w:val="de-CH"/>
        </w:rPr>
        <w:t>des 20. J</w:t>
      </w:r>
      <w:r w:rsidR="00193738">
        <w:rPr>
          <w:lang w:val="de-CH"/>
        </w:rPr>
        <w:t>ahrhunderts</w:t>
      </w:r>
      <w:r w:rsidRPr="00AC019B">
        <w:rPr>
          <w:lang w:val="de-CH"/>
        </w:rPr>
        <w:t xml:space="preserve"> durch den heutigen ersetzt) erhalten; aus dieser Zeit dürfte auch die Einzelfbefensterung und der an zentraler Stelle befindliche Eingang (mit neuer Aufgangssituation) stammen. Evtl. wurde auch die rückseitige Laube und der Radkasten erneuert.</w:t>
      </w:r>
    </w:p>
    <w:p w14:paraId="56021217" w14:textId="075B303A" w:rsidR="00AC019B" w:rsidRPr="00AC019B" w:rsidRDefault="00AC019B" w:rsidP="00AC019B">
      <w:pPr>
        <w:rPr>
          <w:lang w:val="de-CH"/>
        </w:rPr>
      </w:pPr>
      <w:r w:rsidRPr="00AC019B">
        <w:rPr>
          <w:lang w:val="de-CH"/>
        </w:rPr>
        <w:t>In den 1840er Jahren erhielten die beiden südwestseitigen Räumen im OG eine Stuckdecke – es ist unklar, ob es ein «verspätete» Ausgestaltung dieser Räume im Zuge des grossen Umbaus der 1830er Jahre oder um eine nur 10 Jahre nach der Erneuerung erneuerte Raumausstattung handelt.</w:t>
      </w:r>
    </w:p>
    <w:p w14:paraId="229892EE" w14:textId="77777777" w:rsidR="00FC4BF7" w:rsidRDefault="00FC4BF7" w:rsidP="00AC019B">
      <w:pPr>
        <w:rPr>
          <w:lang w:val="de-CH"/>
        </w:rPr>
      </w:pPr>
    </w:p>
    <w:p w14:paraId="01D20D4D" w14:textId="768B8839" w:rsidR="00FC4BF7" w:rsidRPr="00131A67" w:rsidRDefault="00B4147D" w:rsidP="00FC4BF7">
      <w:pPr>
        <w:rPr>
          <w:lang w:val="de-CH"/>
        </w:rPr>
      </w:pPr>
      <w:r>
        <w:rPr>
          <w:noProof/>
        </w:rPr>
        <w:lastRenderedPageBreak/>
        <mc:AlternateContent>
          <mc:Choice Requires="wps">
            <w:drawing>
              <wp:anchor distT="0" distB="0" distL="114300" distR="114300" simplePos="0" relativeHeight="251667456" behindDoc="0" locked="0" layoutInCell="1" allowOverlap="1" wp14:anchorId="47A8DBB2" wp14:editId="3EFDD5DC">
                <wp:simplePos x="0" y="0"/>
                <wp:positionH relativeFrom="column">
                  <wp:posOffset>1019175</wp:posOffset>
                </wp:positionH>
                <wp:positionV relativeFrom="paragraph">
                  <wp:posOffset>0</wp:posOffset>
                </wp:positionV>
                <wp:extent cx="1285875" cy="1581150"/>
                <wp:effectExtent l="19050" t="19050" r="28575" b="19050"/>
                <wp:wrapNone/>
                <wp:docPr id="7" name="Straight Connector 7"/>
                <wp:cNvGraphicFramePr/>
                <a:graphic xmlns:a="http://schemas.openxmlformats.org/drawingml/2006/main">
                  <a:graphicData uri="http://schemas.microsoft.com/office/word/2010/wordprocessingShape">
                    <wps:wsp>
                      <wps:cNvCnPr/>
                      <wps:spPr>
                        <a:xfrm>
                          <a:off x="0" y="0"/>
                          <a:ext cx="1285875" cy="1581150"/>
                        </a:xfrm>
                        <a:prstGeom prst="line">
                          <a:avLst/>
                        </a:prstGeom>
                        <a:ln w="38100">
                          <a:solidFill>
                            <a:schemeClr val="bg2">
                              <a:lumMod val="2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B7117"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0" to="18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" strokecolor="#393737 [814]" strokeweight="3pt">
                <v:stroke dashstyle="dash" joinstyle="miter"/>
              </v:line>
            </w:pict>
          </mc:Fallback>
        </mc:AlternateContent>
      </w:r>
      <w:r w:rsidR="00FC4BF7">
        <w:rPr>
          <w:noProof/>
        </w:rPr>
        <w:drawing>
          <wp:anchor distT="0" distB="0" distL="114300" distR="114300" simplePos="0" relativeHeight="251664384" behindDoc="0" locked="0" layoutInCell="1" allowOverlap="1" wp14:anchorId="2437DD01" wp14:editId="0434DA69">
            <wp:simplePos x="0" y="0"/>
            <wp:positionH relativeFrom="column">
              <wp:posOffset>19050</wp:posOffset>
            </wp:positionH>
            <wp:positionV relativeFrom="paragraph">
              <wp:posOffset>108</wp:posOffset>
            </wp:positionV>
            <wp:extent cx="5680710" cy="4425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80710" cy="4425950"/>
                    </a:xfrm>
                    <a:prstGeom prst="rect">
                      <a:avLst/>
                    </a:prstGeom>
                  </pic:spPr>
                </pic:pic>
              </a:graphicData>
            </a:graphic>
            <wp14:sizeRelH relativeFrom="margin">
              <wp14:pctWidth>0</wp14:pctWidth>
            </wp14:sizeRelH>
            <wp14:sizeRelV relativeFrom="margin">
              <wp14:pctHeight>0</wp14:pctHeight>
            </wp14:sizeRelV>
          </wp:anchor>
        </w:drawing>
      </w:r>
      <w:r w:rsidR="00FC4BF7" w:rsidRPr="00131A67">
        <w:rPr>
          <w:i/>
          <w:iCs/>
          <w:lang w:val="de-CH"/>
        </w:rPr>
        <w:t>Bild: Mühle Bözen um 19</w:t>
      </w:r>
      <w:r w:rsidR="00FC4BF7">
        <w:rPr>
          <w:i/>
          <w:iCs/>
          <w:lang w:val="de-CH"/>
        </w:rPr>
        <w:t>48 (Quelle: Denkmalpflege Kanton Aargau – BOZ839)</w:t>
      </w:r>
    </w:p>
    <w:p w14:paraId="44DE157D" w14:textId="586DEFB7" w:rsidR="00096329" w:rsidRDefault="00AC019B" w:rsidP="00AC019B">
      <w:pPr>
        <w:rPr>
          <w:lang w:val="de-CH"/>
        </w:rPr>
      </w:pPr>
      <w:r w:rsidRPr="00AC019B">
        <w:rPr>
          <w:lang w:val="de-CH"/>
        </w:rPr>
        <w:t xml:space="preserve">Sekundär wurde auch das strassenseitige Dach angehoben </w:t>
      </w:r>
      <w:r w:rsidR="001217D9">
        <w:rPr>
          <w:lang w:val="de-CH"/>
        </w:rPr>
        <w:t xml:space="preserve">eventuell </w:t>
      </w:r>
      <w:r w:rsidRPr="00AC019B">
        <w:rPr>
          <w:lang w:val="de-CH"/>
        </w:rPr>
        <w:t>mit de</w:t>
      </w:r>
      <w:r w:rsidR="001217D9">
        <w:rPr>
          <w:lang w:val="de-CH"/>
        </w:rPr>
        <w:t>r</w:t>
      </w:r>
      <w:r w:rsidRPr="00AC019B">
        <w:rPr>
          <w:lang w:val="de-CH"/>
        </w:rPr>
        <w:t xml:space="preserve"> oben erwähnten Neugestaltung der Räume oder aber erst etwas später im ausgehenden 19. Jh.</w:t>
      </w:r>
      <w:r w:rsidR="00B4147D">
        <w:rPr>
          <w:lang w:val="de-CH"/>
        </w:rPr>
        <w:t xml:space="preserve"> </w:t>
      </w:r>
    </w:p>
    <w:p w14:paraId="0C9236FF" w14:textId="653EEC60" w:rsidR="00B4147D" w:rsidRPr="00983058" w:rsidRDefault="00B4147D" w:rsidP="00AC019B">
      <w:pPr>
        <w:rPr>
          <w:i/>
          <w:iCs/>
          <w:lang w:val="de-CH"/>
        </w:rPr>
      </w:pPr>
      <w:r w:rsidRPr="00983058">
        <w:rPr>
          <w:i/>
          <w:iCs/>
          <w:lang w:val="de-CH"/>
        </w:rPr>
        <w:t>Diese</w:t>
      </w:r>
      <w:r w:rsidR="00086DFD">
        <w:rPr>
          <w:i/>
          <w:iCs/>
          <w:lang w:val="de-CH"/>
        </w:rPr>
        <w:t xml:space="preserve"> </w:t>
      </w:r>
      <w:r w:rsidR="00086DFD" w:rsidRPr="00983058">
        <w:rPr>
          <w:i/>
          <w:iCs/>
          <w:lang w:val="de-CH"/>
        </w:rPr>
        <w:t>Aufstockung des Daches</w:t>
      </w:r>
      <w:r w:rsidR="00086DFD" w:rsidRPr="00983058">
        <w:rPr>
          <w:i/>
          <w:iCs/>
          <w:lang w:val="de-CH"/>
        </w:rPr>
        <w:t xml:space="preserve"> </w:t>
      </w:r>
      <w:r w:rsidRPr="00983058">
        <w:rPr>
          <w:i/>
          <w:iCs/>
          <w:lang w:val="de-CH"/>
        </w:rPr>
        <w:t>ist auf dem obigen Bild mit einer gestrichelten Linie angedeutet.</w:t>
      </w:r>
      <w:r w:rsidR="00983058" w:rsidRPr="00983058">
        <w:rPr>
          <w:i/>
          <w:iCs/>
          <w:lang w:val="de-CH"/>
        </w:rPr>
        <w:t xml:space="preserve"> </w:t>
      </w:r>
      <w:r w:rsidRPr="00983058">
        <w:rPr>
          <w:i/>
          <w:iCs/>
          <w:lang w:val="de-CH"/>
        </w:rPr>
        <w:t>Mit de</w:t>
      </w:r>
      <w:r w:rsidR="00086DFD">
        <w:rPr>
          <w:i/>
          <w:iCs/>
          <w:lang w:val="de-CH"/>
        </w:rPr>
        <w:t>m Ausbau</w:t>
      </w:r>
      <w:r w:rsidRPr="00983058">
        <w:rPr>
          <w:i/>
          <w:iCs/>
          <w:lang w:val="de-CH"/>
        </w:rPr>
        <w:t xml:space="preserve"> wurde sicherlich </w:t>
      </w:r>
      <w:r w:rsidR="00086DFD">
        <w:rPr>
          <w:i/>
          <w:iCs/>
          <w:lang w:val="de-CH"/>
        </w:rPr>
        <w:t xml:space="preserve">auch </w:t>
      </w:r>
      <w:r w:rsidRPr="00983058">
        <w:rPr>
          <w:i/>
          <w:iCs/>
          <w:lang w:val="de-CH"/>
        </w:rPr>
        <w:t xml:space="preserve">der Versicherungswert erhöht. Da das Lagerbuch von 1850 fehlt, die Aufstockung jedoch weder 1829 noch 1876 erwähnt </w:t>
      </w:r>
      <w:r w:rsidR="00983058" w:rsidRPr="00983058">
        <w:rPr>
          <w:i/>
          <w:iCs/>
          <w:lang w:val="de-CH"/>
        </w:rPr>
        <w:t>wurde, muss dieser Ausbau zwischen 1850 und 1876 erfolgt sein.</w:t>
      </w:r>
    </w:p>
    <w:p w14:paraId="58434D0F" w14:textId="10369222" w:rsidR="00AC019B" w:rsidRDefault="00AC019B" w:rsidP="00AC019B">
      <w:pPr>
        <w:rPr>
          <w:lang w:val="de-CH"/>
        </w:rPr>
      </w:pPr>
      <w:r w:rsidRPr="00AC019B">
        <w:rPr>
          <w:lang w:val="de-CH"/>
        </w:rPr>
        <w:t xml:space="preserve">Davon dürfte auch eine Neugestaltung der strassenseitigen Fassade mit </w:t>
      </w:r>
      <w:r w:rsidRPr="00F00D41">
        <w:rPr>
          <w:u w:val="single"/>
          <w:lang w:val="de-CH"/>
        </w:rPr>
        <w:t xml:space="preserve">Eckquadermalerei </w:t>
      </w:r>
      <w:r w:rsidRPr="00AC019B">
        <w:rPr>
          <w:lang w:val="de-CH"/>
        </w:rPr>
        <w:t>zeugen, die 1948 noch sichtbar war. Ev</w:t>
      </w:r>
      <w:r w:rsidR="00086DFD">
        <w:rPr>
          <w:lang w:val="de-CH"/>
        </w:rPr>
        <w:t>entuell</w:t>
      </w:r>
      <w:bookmarkStart w:id="1" w:name="_GoBack"/>
      <w:bookmarkEnd w:id="1"/>
      <w:r w:rsidRPr="00AC019B">
        <w:rPr>
          <w:lang w:val="de-CH"/>
        </w:rPr>
        <w:t xml:space="preserve"> erhielt damals die Stube in der südlichen EG-Wohnung auch ihr</w:t>
      </w:r>
      <w:r w:rsidR="00C03333">
        <w:rPr>
          <w:lang w:val="de-CH"/>
        </w:rPr>
        <w:t>e</w:t>
      </w:r>
      <w:r w:rsidRPr="00AC019B">
        <w:rPr>
          <w:lang w:val="de-CH"/>
        </w:rPr>
        <w:t xml:space="preserve"> Krallentäfer-Decke bzw. die Raumtrennung.</w:t>
      </w:r>
    </w:p>
    <w:p w14:paraId="28F01F7A" w14:textId="5F1D6FA6" w:rsidR="00AC019B" w:rsidRPr="00AC019B" w:rsidRDefault="00AC019B" w:rsidP="00AC019B">
      <w:pPr>
        <w:rPr>
          <w:lang w:val="de-CH"/>
        </w:rPr>
      </w:pPr>
      <w:r w:rsidRPr="00AC019B">
        <w:rPr>
          <w:lang w:val="de-CH"/>
        </w:rPr>
        <w:t>Die raue Verputzgestaltung der Fassade dürfte daher erst danach, vermutlich noch vor 1963 erfolgt sein, nochmals später wurde das Vordach erneuert und vermutlich Teile der Dachhaut erneuert, als man auch den südseitigen Kamin aufgab. Einzelne Raumausstattungen, insbesondere die der Küchen und der Bäder bzw. des Badeinbaus im 1. OG dürften in der 2. H. des 20. Jh. erfolgt sein. Mitte der 70er Jahre wurde das Mahlwerk entfernt und in das Schlössli-Museum nach Aarau überführt.</w:t>
      </w:r>
    </w:p>
    <w:p w14:paraId="1EF45BCC" w14:textId="77777777" w:rsidR="00AC019B" w:rsidRPr="00AC019B" w:rsidRDefault="00AC019B" w:rsidP="00AC019B">
      <w:pPr>
        <w:rPr>
          <w:lang w:val="de-CH"/>
        </w:rPr>
      </w:pPr>
      <w:r w:rsidRPr="00AC019B">
        <w:rPr>
          <w:lang w:val="de-CH"/>
        </w:rPr>
        <w:t>Vor wenigen Jahren wurde an der Nordseite eine Einfahrt eingebrochen; in welchem Zusammenhang der westlich anschliessende, kleine eingeschossige kellerartige Anbau gehört bleibt unbekannt.</w:t>
      </w:r>
    </w:p>
    <w:p w14:paraId="5A93A83C" w14:textId="77777777" w:rsidR="00AC019B" w:rsidRDefault="00AC019B" w:rsidP="00324720">
      <w:pPr>
        <w:rPr>
          <w:lang w:val="de-CH"/>
        </w:rPr>
      </w:pPr>
    </w:p>
    <w:p w14:paraId="4DD33555" w14:textId="49D296B6" w:rsidR="00324720" w:rsidRDefault="00324720" w:rsidP="00324720">
      <w:pPr>
        <w:rPr>
          <w:lang w:val="de-CH"/>
        </w:rPr>
      </w:pPr>
      <w:r>
        <w:rPr>
          <w:lang w:val="de-CH"/>
        </w:rPr>
        <w:t xml:space="preserve">© Walter Amsler </w:t>
      </w:r>
      <w:r>
        <w:rPr>
          <w:lang w:val="de-CH"/>
        </w:rPr>
        <w:tab/>
      </w:r>
      <w:r>
        <w:rPr>
          <w:lang w:val="de-CH"/>
        </w:rPr>
        <w:tab/>
      </w:r>
      <w:r>
        <w:rPr>
          <w:lang w:val="de-CH"/>
        </w:rPr>
        <w:tab/>
      </w:r>
      <w:hyperlink r:id="rId16" w:history="1">
        <w:r w:rsidRPr="00DC0B9E">
          <w:rPr>
            <w:rStyle w:val="Hyperlink"/>
            <w:lang w:val="de-CH"/>
          </w:rPr>
          <w:t>www.bigamsler.ch</w:t>
        </w:r>
      </w:hyperlink>
      <w:r>
        <w:rPr>
          <w:lang w:val="de-CH"/>
        </w:rPr>
        <w:tab/>
      </w:r>
      <w:r>
        <w:rPr>
          <w:lang w:val="de-CH"/>
        </w:rPr>
        <w:tab/>
        <w:t xml:space="preserve">Version </w:t>
      </w:r>
      <w:r w:rsidR="00F00D41">
        <w:rPr>
          <w:lang w:val="de-CH"/>
        </w:rPr>
        <w:t>3</w:t>
      </w:r>
      <w:r>
        <w:rPr>
          <w:lang w:val="de-CH"/>
        </w:rPr>
        <w:t xml:space="preserve"> – </w:t>
      </w:r>
      <w:r w:rsidR="00F00D41">
        <w:rPr>
          <w:lang w:val="de-CH"/>
        </w:rPr>
        <w:t>November</w:t>
      </w:r>
      <w:r>
        <w:rPr>
          <w:lang w:val="de-CH"/>
        </w:rPr>
        <w:t xml:space="preserve"> 2022</w:t>
      </w:r>
    </w:p>
    <w:sectPr w:rsidR="00324720"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5B29BB"/>
    <w:multiLevelType w:val="hybridMultilevel"/>
    <w:tmpl w:val="6678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08"/>
    <w:rsid w:val="000373E8"/>
    <w:rsid w:val="00086DFD"/>
    <w:rsid w:val="00096329"/>
    <w:rsid w:val="000A231F"/>
    <w:rsid w:val="000A4B12"/>
    <w:rsid w:val="000F5DB3"/>
    <w:rsid w:val="00103BC3"/>
    <w:rsid w:val="001157AB"/>
    <w:rsid w:val="001217D9"/>
    <w:rsid w:val="00122DCE"/>
    <w:rsid w:val="00142FE6"/>
    <w:rsid w:val="00181BF6"/>
    <w:rsid w:val="00193738"/>
    <w:rsid w:val="00194DCE"/>
    <w:rsid w:val="001E4538"/>
    <w:rsid w:val="001F4308"/>
    <w:rsid w:val="00200EE4"/>
    <w:rsid w:val="00213BB3"/>
    <w:rsid w:val="00221DE3"/>
    <w:rsid w:val="002238BD"/>
    <w:rsid w:val="002474CE"/>
    <w:rsid w:val="00257199"/>
    <w:rsid w:val="00267BC3"/>
    <w:rsid w:val="002768C8"/>
    <w:rsid w:val="00280D88"/>
    <w:rsid w:val="002A3AF8"/>
    <w:rsid w:val="002B2DB7"/>
    <w:rsid w:val="002D60D6"/>
    <w:rsid w:val="002E0A93"/>
    <w:rsid w:val="002E4096"/>
    <w:rsid w:val="00315AAE"/>
    <w:rsid w:val="00324720"/>
    <w:rsid w:val="00327511"/>
    <w:rsid w:val="00335436"/>
    <w:rsid w:val="003376F5"/>
    <w:rsid w:val="0037367B"/>
    <w:rsid w:val="003805C7"/>
    <w:rsid w:val="003938BE"/>
    <w:rsid w:val="003B027A"/>
    <w:rsid w:val="00413F12"/>
    <w:rsid w:val="00491A5C"/>
    <w:rsid w:val="004A5346"/>
    <w:rsid w:val="004C4CC3"/>
    <w:rsid w:val="004C4DD1"/>
    <w:rsid w:val="004E2F67"/>
    <w:rsid w:val="004F4465"/>
    <w:rsid w:val="00504459"/>
    <w:rsid w:val="00521458"/>
    <w:rsid w:val="0052209C"/>
    <w:rsid w:val="00525A0E"/>
    <w:rsid w:val="005370B5"/>
    <w:rsid w:val="005560ED"/>
    <w:rsid w:val="00565320"/>
    <w:rsid w:val="0057418C"/>
    <w:rsid w:val="00574F4B"/>
    <w:rsid w:val="00582165"/>
    <w:rsid w:val="005C45F4"/>
    <w:rsid w:val="005D602D"/>
    <w:rsid w:val="006469C1"/>
    <w:rsid w:val="0069061D"/>
    <w:rsid w:val="006A43CE"/>
    <w:rsid w:val="006C009E"/>
    <w:rsid w:val="006D3AE1"/>
    <w:rsid w:val="006D3BE3"/>
    <w:rsid w:val="006D6D92"/>
    <w:rsid w:val="006E3E5C"/>
    <w:rsid w:val="006E5F18"/>
    <w:rsid w:val="006F6AD2"/>
    <w:rsid w:val="00726C5D"/>
    <w:rsid w:val="00740F46"/>
    <w:rsid w:val="00756D23"/>
    <w:rsid w:val="00770D80"/>
    <w:rsid w:val="0079546B"/>
    <w:rsid w:val="007B5232"/>
    <w:rsid w:val="007C388B"/>
    <w:rsid w:val="007C4A89"/>
    <w:rsid w:val="007E1172"/>
    <w:rsid w:val="008011E4"/>
    <w:rsid w:val="00801F50"/>
    <w:rsid w:val="008070B5"/>
    <w:rsid w:val="008337BA"/>
    <w:rsid w:val="008462FE"/>
    <w:rsid w:val="00873E45"/>
    <w:rsid w:val="008771C7"/>
    <w:rsid w:val="008A2CB3"/>
    <w:rsid w:val="008E7D9F"/>
    <w:rsid w:val="00917398"/>
    <w:rsid w:val="00920D44"/>
    <w:rsid w:val="009318D3"/>
    <w:rsid w:val="00933C16"/>
    <w:rsid w:val="00961809"/>
    <w:rsid w:val="0096558B"/>
    <w:rsid w:val="00974E71"/>
    <w:rsid w:val="00983058"/>
    <w:rsid w:val="009B3246"/>
    <w:rsid w:val="009D2EB3"/>
    <w:rsid w:val="009F28A3"/>
    <w:rsid w:val="00A032B6"/>
    <w:rsid w:val="00A133BF"/>
    <w:rsid w:val="00A31443"/>
    <w:rsid w:val="00A354FA"/>
    <w:rsid w:val="00A4096B"/>
    <w:rsid w:val="00A40C3B"/>
    <w:rsid w:val="00A62701"/>
    <w:rsid w:val="00A775D2"/>
    <w:rsid w:val="00A925D4"/>
    <w:rsid w:val="00AA3750"/>
    <w:rsid w:val="00AC019B"/>
    <w:rsid w:val="00AC1752"/>
    <w:rsid w:val="00AC18DE"/>
    <w:rsid w:val="00AE01CD"/>
    <w:rsid w:val="00B00483"/>
    <w:rsid w:val="00B3013E"/>
    <w:rsid w:val="00B372EB"/>
    <w:rsid w:val="00B4147D"/>
    <w:rsid w:val="00B60488"/>
    <w:rsid w:val="00B60B10"/>
    <w:rsid w:val="00B84AA4"/>
    <w:rsid w:val="00B9022D"/>
    <w:rsid w:val="00B9081F"/>
    <w:rsid w:val="00B91998"/>
    <w:rsid w:val="00B947A4"/>
    <w:rsid w:val="00BA3C63"/>
    <w:rsid w:val="00BA6E21"/>
    <w:rsid w:val="00BC2FCB"/>
    <w:rsid w:val="00BD18C8"/>
    <w:rsid w:val="00BE556B"/>
    <w:rsid w:val="00BF6460"/>
    <w:rsid w:val="00C03333"/>
    <w:rsid w:val="00C14EA9"/>
    <w:rsid w:val="00C24E6E"/>
    <w:rsid w:val="00C27AA3"/>
    <w:rsid w:val="00C27DCB"/>
    <w:rsid w:val="00C31C4C"/>
    <w:rsid w:val="00C31D8C"/>
    <w:rsid w:val="00C32CAA"/>
    <w:rsid w:val="00C369A8"/>
    <w:rsid w:val="00C40B9B"/>
    <w:rsid w:val="00C42CD0"/>
    <w:rsid w:val="00C80D44"/>
    <w:rsid w:val="00C814AC"/>
    <w:rsid w:val="00C81A69"/>
    <w:rsid w:val="00CB0801"/>
    <w:rsid w:val="00CD32D4"/>
    <w:rsid w:val="00CD7339"/>
    <w:rsid w:val="00D00F81"/>
    <w:rsid w:val="00D12376"/>
    <w:rsid w:val="00D223F1"/>
    <w:rsid w:val="00D27CF6"/>
    <w:rsid w:val="00D438AF"/>
    <w:rsid w:val="00D530CF"/>
    <w:rsid w:val="00D56954"/>
    <w:rsid w:val="00DA4479"/>
    <w:rsid w:val="00DA73E9"/>
    <w:rsid w:val="00DC48DB"/>
    <w:rsid w:val="00DC7BCC"/>
    <w:rsid w:val="00DD069A"/>
    <w:rsid w:val="00DD2E6B"/>
    <w:rsid w:val="00DF3F14"/>
    <w:rsid w:val="00E14F33"/>
    <w:rsid w:val="00E607A1"/>
    <w:rsid w:val="00E61A76"/>
    <w:rsid w:val="00E61B7C"/>
    <w:rsid w:val="00E6772D"/>
    <w:rsid w:val="00E9337F"/>
    <w:rsid w:val="00EB0AF6"/>
    <w:rsid w:val="00EC1E71"/>
    <w:rsid w:val="00EC5A52"/>
    <w:rsid w:val="00EF130C"/>
    <w:rsid w:val="00F00D41"/>
    <w:rsid w:val="00F1188D"/>
    <w:rsid w:val="00F309D1"/>
    <w:rsid w:val="00F41B16"/>
    <w:rsid w:val="00F50410"/>
    <w:rsid w:val="00F543B2"/>
    <w:rsid w:val="00F6579F"/>
    <w:rsid w:val="00FC4BF7"/>
    <w:rsid w:val="00FD4804"/>
    <w:rsid w:val="00FD4891"/>
    <w:rsid w:val="00FD4AE8"/>
    <w:rsid w:val="00FD4BD4"/>
    <w:rsid w:val="00FF15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0C9D"/>
  <w15:chartTrackingRefBased/>
  <w15:docId w15:val="{AA5BA382-4051-41B8-92D3-BB66E9CB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16"/>
    <w:pPr>
      <w:ind w:left="720"/>
      <w:contextualSpacing/>
    </w:pPr>
  </w:style>
  <w:style w:type="paragraph" w:styleId="BalloonText">
    <w:name w:val="Balloon Text"/>
    <w:basedOn w:val="Normal"/>
    <w:link w:val="BalloonTextChar"/>
    <w:uiPriority w:val="99"/>
    <w:semiHidden/>
    <w:unhideWhenUsed/>
    <w:rsid w:val="00AA3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750"/>
    <w:rPr>
      <w:rFonts w:ascii="Segoe UI" w:hAnsi="Segoe UI" w:cs="Segoe UI"/>
      <w:sz w:val="18"/>
      <w:szCs w:val="18"/>
    </w:rPr>
  </w:style>
  <w:style w:type="table" w:styleId="TableGrid">
    <w:name w:val="Table Grid"/>
    <w:basedOn w:val="TableNormal"/>
    <w:uiPriority w:val="39"/>
    <w:rsid w:val="0027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EE4"/>
    <w:rPr>
      <w:color w:val="0563C1" w:themeColor="hyperlink"/>
      <w:u w:val="single"/>
    </w:rPr>
  </w:style>
  <w:style w:type="character" w:styleId="UnresolvedMention">
    <w:name w:val="Unresolved Mention"/>
    <w:basedOn w:val="DefaultParagraphFont"/>
    <w:uiPriority w:val="99"/>
    <w:semiHidden/>
    <w:unhideWhenUsed/>
    <w:rsid w:val="00200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13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igamsler.c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1456</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7</cp:revision>
  <cp:lastPrinted>2021-07-04T08:08:00Z</cp:lastPrinted>
  <dcterms:created xsi:type="dcterms:W3CDTF">2022-11-17T20:28:00Z</dcterms:created>
  <dcterms:modified xsi:type="dcterms:W3CDTF">2022-11-21T08:19:00Z</dcterms:modified>
</cp:coreProperties>
</file>